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00142" w:rsidR="00C00142" w:rsidP="00C00142" w:rsidRDefault="00C00142" w14:paraId="44EA1C34" w14:textId="312B60C2">
      <w:pPr>
        <w:jc w:val="center"/>
        <w:rPr>
          <w:b/>
          <w:bCs/>
          <w:sz w:val="36"/>
          <w:szCs w:val="36"/>
        </w:rPr>
      </w:pPr>
      <w:proofErr w:type="spellStart"/>
      <w:r w:rsidRPr="733BDC16">
        <w:rPr>
          <w:b/>
          <w:bCs/>
          <w:sz w:val="36"/>
          <w:szCs w:val="36"/>
        </w:rPr>
        <w:t>Axopar</w:t>
      </w:r>
      <w:proofErr w:type="spellEnd"/>
      <w:r w:rsidRPr="733BDC16">
        <w:rPr>
          <w:b/>
          <w:bCs/>
          <w:sz w:val="36"/>
          <w:szCs w:val="36"/>
        </w:rPr>
        <w:t xml:space="preserve"> introduces new twin-engine option </w:t>
      </w:r>
      <w:r>
        <w:br/>
      </w:r>
      <w:r w:rsidRPr="733BDC16">
        <w:rPr>
          <w:b/>
          <w:bCs/>
          <w:sz w:val="36"/>
          <w:szCs w:val="36"/>
        </w:rPr>
        <w:t xml:space="preserve">across the </w:t>
      </w:r>
      <w:proofErr w:type="spellStart"/>
      <w:r w:rsidRPr="733BDC16">
        <w:rPr>
          <w:b/>
          <w:bCs/>
          <w:sz w:val="36"/>
          <w:szCs w:val="36"/>
        </w:rPr>
        <w:t>Axopar</w:t>
      </w:r>
      <w:proofErr w:type="spellEnd"/>
      <w:r w:rsidRPr="733BDC16">
        <w:rPr>
          <w:b/>
          <w:bCs/>
          <w:sz w:val="36"/>
          <w:szCs w:val="36"/>
        </w:rPr>
        <w:t xml:space="preserve"> 45 range for model</w:t>
      </w:r>
      <w:r w:rsidRPr="733BDC16" w:rsidR="32F84B48">
        <w:rPr>
          <w:b/>
          <w:bCs/>
          <w:sz w:val="36"/>
          <w:szCs w:val="36"/>
        </w:rPr>
        <w:t xml:space="preserve"> </w:t>
      </w:r>
      <w:r w:rsidRPr="733BDC16">
        <w:rPr>
          <w:b/>
          <w:bCs/>
          <w:sz w:val="36"/>
          <w:szCs w:val="36"/>
        </w:rPr>
        <w:t>year 2026</w:t>
      </w:r>
    </w:p>
    <w:p w:rsidRPr="00C00142" w:rsidR="00C00142" w:rsidP="002D308C" w:rsidRDefault="00C00142" w14:paraId="6448C8EF" w14:textId="77777777">
      <w:pPr>
        <w:jc w:val="both"/>
        <w:rPr>
          <w:sz w:val="24"/>
          <w:szCs w:val="24"/>
          <w:lang w:val="en-US"/>
        </w:rPr>
      </w:pPr>
    </w:p>
    <w:p w:rsidR="621C68D3" w:rsidP="002D308C" w:rsidRDefault="621C68D3" w14:paraId="76E2581D" w14:textId="24EB7EA1">
      <w:pPr>
        <w:jc w:val="both"/>
        <w:rPr>
          <w:b w:val="1"/>
          <w:bCs w:val="1"/>
          <w:sz w:val="24"/>
          <w:szCs w:val="24"/>
        </w:rPr>
      </w:pPr>
      <w:r w:rsidRPr="175D7A4A" w:rsidR="251B1A6F">
        <w:rPr>
          <w:b w:val="1"/>
          <w:bCs w:val="1"/>
          <w:sz w:val="24"/>
          <w:szCs w:val="24"/>
        </w:rPr>
        <w:t>Axopar</w:t>
      </w:r>
      <w:r w:rsidRPr="175D7A4A" w:rsidR="251B1A6F">
        <w:rPr>
          <w:b w:val="1"/>
          <w:bCs w:val="1"/>
          <w:sz w:val="24"/>
          <w:szCs w:val="24"/>
        </w:rPr>
        <w:t xml:space="preserve"> brings a new up</w:t>
      </w:r>
      <w:r w:rsidRPr="175D7A4A" w:rsidR="3EB0202E">
        <w:rPr>
          <w:b w:val="1"/>
          <w:bCs w:val="1"/>
          <w:sz w:val="24"/>
          <w:szCs w:val="24"/>
        </w:rPr>
        <w:t>date</w:t>
      </w:r>
      <w:r w:rsidRPr="175D7A4A" w:rsidR="251B1A6F">
        <w:rPr>
          <w:b w:val="1"/>
          <w:bCs w:val="1"/>
          <w:sz w:val="24"/>
          <w:szCs w:val="24"/>
        </w:rPr>
        <w:t xml:space="preserve"> to its flagship range: the </w:t>
      </w:r>
      <w:r w:rsidRPr="175D7A4A" w:rsidR="251B1A6F">
        <w:rPr>
          <w:b w:val="1"/>
          <w:bCs w:val="1"/>
          <w:sz w:val="24"/>
          <w:szCs w:val="24"/>
        </w:rPr>
        <w:t>Axopar</w:t>
      </w:r>
      <w:r w:rsidRPr="175D7A4A" w:rsidR="251B1A6F">
        <w:rPr>
          <w:b w:val="1"/>
          <w:bCs w:val="1"/>
          <w:sz w:val="24"/>
          <w:szCs w:val="24"/>
        </w:rPr>
        <w:t xml:space="preserve"> 45 is now available with a twin-engine </w:t>
      </w:r>
      <w:r w:rsidRPr="175D7A4A" w:rsidR="251B1A6F">
        <w:rPr>
          <w:b w:val="1"/>
          <w:bCs w:val="1"/>
          <w:sz w:val="24"/>
          <w:szCs w:val="24"/>
        </w:rPr>
        <w:t>option</w:t>
      </w:r>
      <w:r w:rsidRPr="175D7A4A" w:rsidR="251B1A6F">
        <w:rPr>
          <w:b w:val="1"/>
          <w:bCs w:val="1"/>
          <w:sz w:val="24"/>
          <w:szCs w:val="24"/>
        </w:rPr>
        <w:t xml:space="preserve">, powered by Mercury’s </w:t>
      </w:r>
      <w:r w:rsidRPr="175D7A4A" w:rsidR="251B1A6F">
        <w:rPr>
          <w:b w:val="1"/>
          <w:bCs w:val="1"/>
          <w:sz w:val="24"/>
          <w:szCs w:val="24"/>
        </w:rPr>
        <w:t>Verado</w:t>
      </w:r>
      <w:r w:rsidRPr="175D7A4A" w:rsidR="251B1A6F">
        <w:rPr>
          <w:b w:val="1"/>
          <w:bCs w:val="1"/>
          <w:sz w:val="24"/>
          <w:szCs w:val="24"/>
        </w:rPr>
        <w:t xml:space="preserve"> V10 400 hp outboards. </w:t>
      </w:r>
      <w:r w:rsidRPr="175D7A4A" w:rsidR="705D1542">
        <w:rPr>
          <w:rFonts w:ascii="Segoe UI" w:hAnsi="Segoe UI" w:eastAsia="Segoe UI" w:cs="Segoe UI"/>
          <w:b w:val="1"/>
          <w:bCs w:val="1"/>
          <w:color w:val="242424"/>
          <w:sz w:val="21"/>
          <w:szCs w:val="21"/>
        </w:rPr>
        <w:t>This setup underscores the remarkable efficiency of the hull, which is particularly impressive given the boat's substantial weight of 10 tons.</w:t>
      </w:r>
      <w:r w:rsidRPr="175D7A4A" w:rsidR="1E433F29">
        <w:rPr>
          <w:b w:val="1"/>
          <w:bCs w:val="1"/>
          <w:sz w:val="24"/>
          <w:szCs w:val="24"/>
        </w:rPr>
        <w:t xml:space="preserve"> </w:t>
      </w:r>
      <w:r w:rsidRPr="175D7A4A" w:rsidR="251B1A6F">
        <w:rPr>
          <w:b w:val="1"/>
          <w:bCs w:val="1"/>
          <w:sz w:val="24"/>
          <w:szCs w:val="24"/>
        </w:rPr>
        <w:t xml:space="preserve">This update </w:t>
      </w:r>
      <w:r w:rsidRPr="175D7A4A" w:rsidR="251B1A6F">
        <w:rPr>
          <w:b w:val="1"/>
          <w:bCs w:val="1"/>
          <w:sz w:val="24"/>
          <w:szCs w:val="24"/>
        </w:rPr>
        <w:t xml:space="preserve">reaffirms </w:t>
      </w:r>
      <w:r w:rsidRPr="175D7A4A" w:rsidR="251B1A6F">
        <w:rPr>
          <w:b w:val="1"/>
          <w:bCs w:val="1"/>
          <w:sz w:val="24"/>
          <w:szCs w:val="24"/>
        </w:rPr>
        <w:t>Axopar’s</w:t>
      </w:r>
      <w:r w:rsidRPr="175D7A4A" w:rsidR="251B1A6F">
        <w:rPr>
          <w:b w:val="1"/>
          <w:bCs w:val="1"/>
          <w:sz w:val="24"/>
          <w:szCs w:val="24"/>
        </w:rPr>
        <w:t xml:space="preserve"> mission to challenge conventions and redefine what a modern recreational boat can be.</w:t>
      </w:r>
    </w:p>
    <w:p w:rsidR="3719B8D0" w:rsidP="002D308C" w:rsidRDefault="3719B8D0" w14:paraId="2AC3469D" w14:textId="7BC08822">
      <w:pPr>
        <w:jc w:val="both"/>
        <w:rPr>
          <w:rFonts w:ascii="Calibri" w:hAnsi="Calibri" w:eastAsia="Calibri" w:cs="Calibri"/>
        </w:rPr>
      </w:pPr>
      <w:r>
        <w:t xml:space="preserve">In many markets, owners prefer a twin-engine setup, and the new option for the </w:t>
      </w:r>
      <w:proofErr w:type="spellStart"/>
      <w:r>
        <w:t>Axopar</w:t>
      </w:r>
      <w:proofErr w:type="spellEnd"/>
      <w:r>
        <w:t xml:space="preserve"> 45 delivers lower operational costs and easier maintenance — without compromising performance.</w:t>
      </w:r>
      <w:r w:rsidR="1C486F19">
        <w:t xml:space="preserve"> </w:t>
      </w:r>
      <w:r w:rsidRPr="27A102A2" w:rsidR="1C486F19">
        <w:rPr>
          <w:rFonts w:ascii="Segoe UI" w:hAnsi="Segoe UI" w:eastAsia="Segoe UI" w:cs="Segoe UI"/>
          <w:color w:val="242424"/>
          <w:sz w:val="21"/>
          <w:szCs w:val="21"/>
        </w:rPr>
        <w:t>This change comes as a direct response to customer demand.</w:t>
      </w:r>
    </w:p>
    <w:p w:rsidRPr="00C00142" w:rsidR="00C00142" w:rsidP="002D308C" w:rsidRDefault="3BCA6704" w14:paraId="0E252DDF" w14:textId="66ACE3D1">
      <w:pPr>
        <w:jc w:val="both"/>
        <w:rPr>
          <w:lang w:val="en-US" w:eastAsia="sv-SE"/>
        </w:rPr>
      </w:pPr>
      <w:r w:rsidRPr="27A102A2">
        <w:rPr>
          <w:lang w:val="en-US" w:eastAsia="sv-SE"/>
        </w:rPr>
        <w:t xml:space="preserve">From the beginning, the </w:t>
      </w:r>
      <w:proofErr w:type="spellStart"/>
      <w:r w:rsidRPr="27A102A2">
        <w:rPr>
          <w:lang w:val="en-US" w:eastAsia="sv-SE"/>
        </w:rPr>
        <w:t>Axopar</w:t>
      </w:r>
      <w:proofErr w:type="spellEnd"/>
      <w:r w:rsidRPr="27A102A2">
        <w:rPr>
          <w:lang w:val="en-US" w:eastAsia="sv-SE"/>
        </w:rPr>
        <w:t xml:space="preserve"> 45 was never meant to be just another day cruiser. It </w:t>
      </w:r>
      <w:r w:rsidRPr="27A102A2" w:rsidR="20862BE1">
        <w:rPr>
          <w:lang w:val="en-US" w:eastAsia="sv-SE"/>
        </w:rPr>
        <w:t xml:space="preserve">was </w:t>
      </w:r>
      <w:r w:rsidRPr="27A102A2">
        <w:rPr>
          <w:lang w:val="en-US" w:eastAsia="sv-SE"/>
        </w:rPr>
        <w:t xml:space="preserve">set out to represent a new genre: long-distance comfort and fast commuting combined with rugged, no-nonsense adventure capabilities. </w:t>
      </w:r>
      <w:r w:rsidR="2FF6CF08">
        <w:t xml:space="preserve">Available in three distinct configurations </w:t>
      </w:r>
      <w:r w:rsidRPr="27A102A2">
        <w:rPr>
          <w:lang w:val="en-US" w:eastAsia="sv-SE"/>
        </w:rPr>
        <w:t xml:space="preserve">— the fully enclosable </w:t>
      </w:r>
      <w:r w:rsidRPr="27A102A2" w:rsidR="476DA97B">
        <w:rPr>
          <w:lang w:val="en-US" w:eastAsia="sv-SE"/>
        </w:rPr>
        <w:t xml:space="preserve">Cross </w:t>
      </w:r>
      <w:r w:rsidRPr="27A102A2">
        <w:rPr>
          <w:lang w:val="en-US" w:eastAsia="sv-SE"/>
        </w:rPr>
        <w:t>Cabin, the open Sun Top, and the sporty Cross Top — it offers owners the freedom to shape their boating lifestyle around real-world needs</w:t>
      </w:r>
      <w:r w:rsidRPr="27A102A2" w:rsidR="2FF6CF08">
        <w:rPr>
          <w:lang w:val="en-US" w:eastAsia="sv-SE"/>
        </w:rPr>
        <w:t xml:space="preserve"> and preferences</w:t>
      </w:r>
      <w:r w:rsidRPr="27A102A2">
        <w:rPr>
          <w:lang w:val="en-US" w:eastAsia="sv-SE"/>
        </w:rPr>
        <w:t>.</w:t>
      </w:r>
    </w:p>
    <w:p w:rsidR="009241E7" w:rsidP="002D308C" w:rsidRDefault="65227EB9" w14:paraId="66A1AD42" w14:textId="41C004F7">
      <w:pPr>
        <w:jc w:val="both"/>
      </w:pPr>
      <w:r>
        <w:t xml:space="preserve">Until now, the 45 range has been exclusively powered by triple engines, either Mercury </w:t>
      </w:r>
      <w:proofErr w:type="spellStart"/>
      <w:r>
        <w:t>Verado</w:t>
      </w:r>
      <w:proofErr w:type="spellEnd"/>
      <w:r>
        <w:t xml:space="preserve"> V8 300 hp or</w:t>
      </w:r>
      <w:r w:rsidR="04FFE3A0">
        <w:t xml:space="preserve"> </w:t>
      </w:r>
      <w:r w:rsidR="606E4FE7">
        <w:t>BRABUS Performance Line</w:t>
      </w:r>
      <w:r>
        <w:t xml:space="preserve"> V10 350 hp. Driven by customer request, </w:t>
      </w:r>
      <w:proofErr w:type="spellStart"/>
      <w:r>
        <w:t>Axopar</w:t>
      </w:r>
      <w:proofErr w:type="spellEnd"/>
      <w:r>
        <w:t xml:space="preserve"> </w:t>
      </w:r>
      <w:r w:rsidR="23B21EB0">
        <w:t xml:space="preserve">now </w:t>
      </w:r>
      <w:r>
        <w:t xml:space="preserve">introduces a twin-engine alternative featuring Mercury’s powerful </w:t>
      </w:r>
      <w:proofErr w:type="spellStart"/>
      <w:r>
        <w:t>Verado</w:t>
      </w:r>
      <w:proofErr w:type="spellEnd"/>
      <w:r>
        <w:t xml:space="preserve"> V10 400 hp engines. </w:t>
      </w:r>
      <w:r w:rsidRPr="27A102A2">
        <w:rPr>
          <w:rStyle w:val="Stark"/>
          <w:b w:val="0"/>
          <w:bCs w:val="0"/>
        </w:rPr>
        <w:t>Available from model year 2026, starting with boats ordered in September 2025,</w:t>
      </w:r>
      <w:r w:rsidRPr="27A102A2">
        <w:rPr>
          <w:b/>
          <w:bCs/>
        </w:rPr>
        <w:t xml:space="preserve"> </w:t>
      </w:r>
      <w:r>
        <w:t>this new setup not only reduces cost and maintenance but also improves onboard functionality and space. The result is a cleaner, more open</w:t>
      </w:r>
      <w:r w:rsidR="2E73F0E7">
        <w:t xml:space="preserve"> aft deck</w:t>
      </w:r>
      <w:r>
        <w:t xml:space="preserve"> layout with better access to the water</w:t>
      </w:r>
      <w:r w:rsidR="32EA4714">
        <w:t>.</w:t>
      </w:r>
    </w:p>
    <w:p w:rsidRPr="00C00142" w:rsidR="00C00142" w:rsidP="002D308C" w:rsidRDefault="00C00142" w14:paraId="07811208" w14:textId="6838D073">
      <w:pPr>
        <w:jc w:val="both"/>
        <w:rPr>
          <w:b/>
          <w:bCs/>
          <w:sz w:val="24"/>
          <w:szCs w:val="24"/>
          <w:lang w:val="en-US" w:eastAsia="sv-SE"/>
        </w:rPr>
      </w:pPr>
      <w:r w:rsidRPr="00C00142">
        <w:rPr>
          <w:b/>
          <w:bCs/>
          <w:sz w:val="24"/>
          <w:szCs w:val="24"/>
          <w:lang w:val="en-US" w:eastAsia="sv-SE"/>
        </w:rPr>
        <w:t>A smarter way to power adventure</w:t>
      </w:r>
    </w:p>
    <w:p w:rsidRPr="002D308C" w:rsidR="00C00142" w:rsidP="00322DA6" w:rsidRDefault="3BCA6704" w14:paraId="7D9D600B" w14:textId="2B800042">
      <w:r w:rsidRPr="002D308C">
        <w:t xml:space="preserve">By equipping the 45 with twin Mercury V10 400 hp engines, </w:t>
      </w:r>
      <w:proofErr w:type="spellStart"/>
      <w:r w:rsidRPr="002D308C">
        <w:t>Axopar</w:t>
      </w:r>
      <w:proofErr w:type="spellEnd"/>
      <w:r w:rsidRPr="002D308C">
        <w:t xml:space="preserve"> proves the immense efficiency and capability of its hull. Delivering a combined 800 hp, the boat reaches top speeds of 45 knots and cruises comfortably between 25–35 knots — all while offering a cleaner, more spacious aft deck layout with </w:t>
      </w:r>
      <w:r w:rsidRPr="002D308C" w:rsidR="364E9194">
        <w:t>wider</w:t>
      </w:r>
      <w:r w:rsidRPr="002D308C">
        <w:t xml:space="preserve"> bathing platforms.</w:t>
      </w:r>
      <w:r w:rsidRPr="002D308C" w:rsidR="4D57E9CB">
        <w:t xml:space="preserve"> With the same output others apply to smaller, 32-38 feet boats, the </w:t>
      </w:r>
      <w:proofErr w:type="spellStart"/>
      <w:r w:rsidRPr="002D308C" w:rsidR="4D57E9CB">
        <w:t>Axopar</w:t>
      </w:r>
      <w:proofErr w:type="spellEnd"/>
      <w:r w:rsidRPr="002D308C" w:rsidR="4D57E9CB">
        <w:t xml:space="preserve"> 45 delivers performance without compromise.</w:t>
      </w:r>
      <w:r w:rsidRPr="002D308C" w:rsidR="1A0432AF">
        <w:t xml:space="preserve"> </w:t>
      </w:r>
      <w:r w:rsidRPr="002D308C" w:rsidR="00C00142">
        <w:br/>
      </w:r>
      <w:r w:rsidRPr="002D308C" w:rsidR="00C00142">
        <w:br/>
      </w:r>
      <w:r w:rsidRPr="002D308C" w:rsidR="27304FED">
        <w:t>Moreover, a separately developed aluminium bracket moves the two engines further back. This improvement enhances weight distribution and creates more space in front of the engines. Additionally, a new passageway in front of the engines increases the aft deck space and further facilitates movement on the deck.</w:t>
      </w:r>
    </w:p>
    <w:p w:rsidRPr="00DD4C2F" w:rsidR="00DD4C2F" w:rsidP="00DD4C2F" w:rsidRDefault="00DD4C2F" w14:paraId="07AF8A91" w14:textId="5BFD3CAD">
      <w:pPr>
        <w:ind w:left="720"/>
        <w:jc w:val="both"/>
        <w:rPr>
          <w:i/>
          <w:iCs/>
          <w:lang w:val="en-US" w:eastAsia="sv-SE"/>
        </w:rPr>
      </w:pPr>
      <w:r w:rsidRPr="00DD4C2F">
        <w:rPr>
          <w:i/>
          <w:iCs/>
        </w:rPr>
        <w:t>“</w:t>
      </w:r>
      <w:r w:rsidRPr="00DD4C2F" w:rsidR="00CF2D06">
        <w:rPr>
          <w:i/>
          <w:iCs/>
        </w:rPr>
        <w:t xml:space="preserve">This setup is a true testament to the efficiency and performance of the hull — fully capable of powering an over 10,000 kg, 45-foot boat with just two engines and two propellers, something no one else is doing. Achieving speeds of up to 45 knots on twin engines, while maintaining comfort and efficiency, is once again an example of </w:t>
      </w:r>
      <w:proofErr w:type="spellStart"/>
      <w:r w:rsidRPr="00DD4C2F" w:rsidR="00CF2D06">
        <w:rPr>
          <w:i/>
          <w:iCs/>
        </w:rPr>
        <w:t>Axopar’s</w:t>
      </w:r>
      <w:proofErr w:type="spellEnd"/>
      <w:r w:rsidRPr="00DD4C2F" w:rsidR="00CF2D06">
        <w:rPr>
          <w:i/>
          <w:iCs/>
        </w:rPr>
        <w:t xml:space="preserve"> key principles and philosophy, and why we continue to lead in this indust</w:t>
      </w:r>
      <w:r w:rsidRPr="00DD4C2F">
        <w:rPr>
          <w:i/>
          <w:iCs/>
        </w:rPr>
        <w:t xml:space="preserve">ry,” </w:t>
      </w:r>
      <w:r w:rsidRPr="00DD4C2F">
        <w:rPr>
          <w:i/>
          <w:iCs/>
          <w:lang w:val="en-US" w:eastAsia="sv-SE"/>
        </w:rPr>
        <w:t xml:space="preserve">says Jan-Erik Viitala, Founding Partner of </w:t>
      </w:r>
      <w:proofErr w:type="spellStart"/>
      <w:r w:rsidRPr="00DD4C2F">
        <w:rPr>
          <w:i/>
          <w:iCs/>
          <w:lang w:val="en-US" w:eastAsia="sv-SE"/>
        </w:rPr>
        <w:t>Axopar</w:t>
      </w:r>
      <w:proofErr w:type="spellEnd"/>
      <w:r w:rsidRPr="00DD4C2F">
        <w:rPr>
          <w:i/>
          <w:iCs/>
          <w:lang w:val="en-US" w:eastAsia="sv-SE"/>
        </w:rPr>
        <w:t xml:space="preserve"> Boats.</w:t>
      </w:r>
    </w:p>
    <w:p w:rsidR="00B7059D" w:rsidP="27A102A2" w:rsidRDefault="3BCA6704" w14:paraId="29DD188F" w14:textId="68EA1215">
      <w:pPr>
        <w:pStyle w:val="paragraph"/>
        <w:spacing w:before="0" w:beforeAutospacing="0" w:after="0" w:afterAutospacing="0"/>
        <w:jc w:val="both"/>
        <w:rPr>
          <w:rFonts w:ascii="Calibri" w:hAnsi="Calibri" w:cs="Calibri"/>
          <w:sz w:val="22"/>
          <w:szCs w:val="22"/>
          <w:lang w:val="en-US"/>
        </w:rPr>
      </w:pPr>
      <w:r w:rsidRPr="27A102A2">
        <w:rPr>
          <w:rStyle w:val="eop"/>
          <w:rFonts w:ascii="Calibri" w:hAnsi="Calibri" w:cs="Calibri"/>
          <w:sz w:val="22"/>
          <w:szCs w:val="22"/>
          <w:lang w:val="en-US"/>
        </w:rPr>
        <w:t> </w:t>
      </w:r>
    </w:p>
    <w:p w:rsidR="35BF63F1" w:rsidP="003A24D8" w:rsidRDefault="0079283D" w14:paraId="0670866B" w14:textId="3F50A5F3">
      <w:pPr>
        <w:jc w:val="both"/>
      </w:pPr>
      <w:r>
        <w:lastRenderedPageBreak/>
        <w:t xml:space="preserve">From its gullwing doors and front lounge layout to its clean, uncluttered deck spaces, the </w:t>
      </w:r>
      <w:proofErr w:type="spellStart"/>
      <w:r>
        <w:t>Axopar</w:t>
      </w:r>
      <w:proofErr w:type="spellEnd"/>
      <w:r>
        <w:t xml:space="preserve"> 45 has redefined expectations for comfort, usability, and performance. As a benchmark in the adventure boating genre, it embodies </w:t>
      </w:r>
      <w:proofErr w:type="spellStart"/>
      <w:r>
        <w:t>Axopar’s</w:t>
      </w:r>
      <w:proofErr w:type="spellEnd"/>
      <w:r>
        <w:t xml:space="preserve"> core values</w:t>
      </w:r>
      <w:r w:rsidR="00285E68">
        <w:t xml:space="preserve"> of</w:t>
      </w:r>
      <w:r>
        <w:t xml:space="preserve"> smart modular design, real-world functionality, and the freedom to adapt to different lifestyles. The new twin-engine option continues this approach, </w:t>
      </w:r>
      <w:r w:rsidR="003A24D8">
        <w:t>keeping the 45 versatile and relevant for a wide range of owners.</w:t>
      </w:r>
    </w:p>
    <w:p w:rsidR="35BF63F1" w:rsidP="34197989" w:rsidRDefault="00750E8F" w14:paraId="15275993" w14:textId="23084C1B">
      <w:pPr>
        <w:pStyle w:val="Normalwebb"/>
        <w:spacing w:line="276" w:lineRule="auto"/>
        <w:rPr>
          <w:sz w:val="20"/>
          <w:szCs w:val="20"/>
        </w:rPr>
      </w:pPr>
      <w:r>
        <w:rPr>
          <w:rFonts w:eastAsia="Calibri"/>
          <w:color w:val="000000" w:themeColor="text1"/>
        </w:rPr>
        <w:t>A</w:t>
      </w:r>
      <w:r w:rsidRPr="178037FA" w:rsidR="15DB9269">
        <w:rPr>
          <w:rFonts w:eastAsia="Calibri"/>
          <w:color w:val="000000" w:themeColor="text1"/>
        </w:rPr>
        <w:t xml:space="preserve">ll </w:t>
      </w:r>
      <w:proofErr w:type="spellStart"/>
      <w:r w:rsidRPr="178037FA" w:rsidR="15DB9269">
        <w:rPr>
          <w:rFonts w:eastAsia="Calibri"/>
          <w:color w:val="000000" w:themeColor="text1"/>
        </w:rPr>
        <w:t>Axopar</w:t>
      </w:r>
      <w:proofErr w:type="spellEnd"/>
      <w:r w:rsidRPr="178037FA" w:rsidR="15DB9269">
        <w:rPr>
          <w:rFonts w:eastAsia="Calibri"/>
          <w:color w:val="000000" w:themeColor="text1"/>
        </w:rPr>
        <w:t xml:space="preserve"> releas</w:t>
      </w:r>
      <w:r w:rsidR="003444FB">
        <w:rPr>
          <w:rFonts w:eastAsia="Calibri"/>
          <w:color w:val="000000" w:themeColor="text1"/>
        </w:rPr>
        <w:t>e</w:t>
      </w:r>
      <w:r w:rsidRPr="178037FA" w:rsidR="15DB9269">
        <w:rPr>
          <w:rFonts w:eastAsia="Calibri"/>
          <w:color w:val="000000" w:themeColor="text1"/>
        </w:rPr>
        <w:t xml:space="preserve">s are available at </w:t>
      </w:r>
      <w:hyperlink r:id="rId10">
        <w:r w:rsidRPr="178037FA" w:rsidR="15DB9269">
          <w:rPr>
            <w:rStyle w:val="Hyperlnk"/>
            <w:rFonts w:eastAsia="Calibri"/>
          </w:rPr>
          <w:t>https://www.axopar.com/pressroom</w:t>
        </w:r>
      </w:hyperlink>
    </w:p>
    <w:p w:rsidR="00A9010D" w:rsidP="27A102A2" w:rsidRDefault="00A9010D" w14:paraId="15A3FAB1" w14:textId="77777777">
      <w:pPr>
        <w:spacing w:after="0" w:line="276" w:lineRule="auto"/>
        <w:rPr>
          <w:rFonts w:ascii="Calibri" w:hAnsi="Calibri" w:eastAsia="Calibri" w:cs="Calibri"/>
          <w:b/>
          <w:bCs/>
          <w:i/>
          <w:iCs/>
          <w:noProof/>
          <w:color w:val="000000" w:themeColor="text1"/>
          <w:sz w:val="20"/>
          <w:szCs w:val="20"/>
          <w:lang w:val="en-US"/>
        </w:rPr>
      </w:pPr>
      <w:bookmarkStart w:name="_Hlk45196817" w:id="0"/>
    </w:p>
    <w:p w:rsidRPr="00C90BFF" w:rsidR="12E790C1" w:rsidP="27A102A2" w:rsidRDefault="46002468" w14:paraId="412C55F1" w14:textId="6D55F4FA">
      <w:pPr>
        <w:spacing w:after="0" w:line="276" w:lineRule="auto"/>
        <w:rPr>
          <w:rFonts w:ascii="Calibri" w:hAnsi="Calibri" w:eastAsia="Calibri" w:cs="Calibri"/>
          <w:i/>
          <w:iCs/>
          <w:noProof/>
          <w:color w:val="000000" w:themeColor="text1"/>
          <w:sz w:val="20"/>
          <w:szCs w:val="20"/>
        </w:rPr>
      </w:pPr>
      <w:r w:rsidRPr="27A102A2">
        <w:rPr>
          <w:rFonts w:ascii="Calibri" w:hAnsi="Calibri" w:eastAsia="Calibri" w:cs="Calibri"/>
          <w:b/>
          <w:bCs/>
          <w:i/>
          <w:iCs/>
          <w:noProof/>
          <w:color w:val="000000" w:themeColor="text1"/>
          <w:sz w:val="20"/>
          <w:szCs w:val="20"/>
          <w:lang w:val="en-US"/>
        </w:rPr>
        <w:t xml:space="preserve">About Axopar: </w:t>
      </w:r>
      <w:r w:rsidRPr="27A102A2">
        <w:rPr>
          <w:rFonts w:ascii="Calibri" w:hAnsi="Calibri" w:eastAsia="Calibri" w:cs="Calibri"/>
          <w:i/>
          <w:iCs/>
          <w:noProof/>
          <w:color w:val="000000" w:themeColor="text1"/>
          <w:sz w:val="20"/>
          <w:szCs w:val="20"/>
          <w:lang w:val="en-US"/>
        </w:rPr>
        <w:t xml:space="preserve">Axopar is a Finland-based boat manufacturer and one of the fastest-growing boat brands in the world. Known as "the Adventure Company," it will take you on any adventure, big or small. The company creates multi-functional, accessible, and innovative boats for a global audience. The fleet, ranging from 22 to 45 feet, includes two all-electric AX/E models and is marketed through a strong dealer network in more than 50 countries, with North America as the largest market. Designed in Finland and manufactured in Poland, Axopar has </w:t>
      </w:r>
      <w:r w:rsidRPr="27A102A2" w:rsidR="31C1FD32">
        <w:rPr>
          <w:rFonts w:ascii="Calibri" w:hAnsi="Calibri" w:eastAsia="Calibri" w:cs="Calibri"/>
          <w:i/>
          <w:iCs/>
          <w:noProof/>
          <w:color w:val="000000" w:themeColor="text1"/>
          <w:sz w:val="20"/>
          <w:szCs w:val="20"/>
          <w:lang w:val="en-US"/>
        </w:rPr>
        <w:t>sold</w:t>
      </w:r>
      <w:r w:rsidRPr="27A102A2">
        <w:rPr>
          <w:rFonts w:ascii="Calibri" w:hAnsi="Calibri" w:eastAsia="Calibri" w:cs="Calibri"/>
          <w:i/>
          <w:iCs/>
          <w:noProof/>
          <w:color w:val="000000" w:themeColor="text1"/>
          <w:sz w:val="20"/>
          <w:szCs w:val="20"/>
          <w:lang w:val="en-US"/>
        </w:rPr>
        <w:t xml:space="preserve"> </w:t>
      </w:r>
      <w:r w:rsidRPr="27A102A2" w:rsidR="18E455BD">
        <w:rPr>
          <w:rFonts w:ascii="Calibri" w:hAnsi="Calibri" w:eastAsia="Calibri" w:cs="Calibri"/>
          <w:i/>
          <w:iCs/>
          <w:noProof/>
          <w:color w:val="000000" w:themeColor="text1"/>
          <w:sz w:val="20"/>
          <w:szCs w:val="20"/>
          <w:lang w:val="en-US"/>
        </w:rPr>
        <w:t>7</w:t>
      </w:r>
      <w:r w:rsidRPr="27A102A2">
        <w:rPr>
          <w:rFonts w:ascii="Calibri" w:hAnsi="Calibri" w:eastAsia="Calibri" w:cs="Calibri"/>
          <w:i/>
          <w:iCs/>
          <w:noProof/>
          <w:color w:val="000000" w:themeColor="text1"/>
          <w:sz w:val="20"/>
          <w:szCs w:val="20"/>
          <w:lang w:val="en-US"/>
        </w:rPr>
        <w:t xml:space="preserve">,500 boats since its founding in 2014. The Group's turnover is over 190 million euros and it employs roughly 1200 people. For more information, visit </w:t>
      </w:r>
      <w:hyperlink r:id="rId11">
        <w:r w:rsidRPr="27A102A2">
          <w:rPr>
            <w:rStyle w:val="Hyperlnk"/>
            <w:rFonts w:ascii="Calibri" w:hAnsi="Calibri" w:eastAsia="Calibri" w:cs="Calibri"/>
            <w:i/>
            <w:iCs/>
            <w:noProof/>
            <w:sz w:val="20"/>
            <w:szCs w:val="20"/>
            <w:lang w:val="en-US"/>
          </w:rPr>
          <w:t>www.axopar.com</w:t>
        </w:r>
      </w:hyperlink>
      <w:r w:rsidRPr="27A102A2">
        <w:rPr>
          <w:rFonts w:ascii="Calibri" w:hAnsi="Calibri" w:eastAsia="Calibri" w:cs="Calibri"/>
          <w:i/>
          <w:iCs/>
          <w:noProof/>
          <w:color w:val="000000" w:themeColor="text1"/>
          <w:sz w:val="20"/>
          <w:szCs w:val="20"/>
          <w:lang w:val="en-US"/>
        </w:rPr>
        <w:t xml:space="preserve"> </w:t>
      </w:r>
    </w:p>
    <w:p w:rsidR="34197989" w:rsidP="34197989" w:rsidRDefault="34197989" w14:paraId="37116043" w14:textId="1C5DEF58">
      <w:pPr>
        <w:pStyle w:val="Normalwebb"/>
        <w:spacing w:line="276" w:lineRule="auto"/>
        <w:rPr>
          <w:rFonts w:asciiTheme="minorHAnsi" w:hAnsiTheme="minorHAnsi" w:eastAsiaTheme="minorEastAsia" w:cstheme="minorBidi"/>
          <w:lang w:val="en-US"/>
        </w:rPr>
      </w:pPr>
    </w:p>
    <w:p w:rsidR="1CB6D56E" w:rsidP="58430993" w:rsidRDefault="1CB6D56E" w14:paraId="7741F433" w14:textId="4273F849">
      <w:pPr>
        <w:spacing w:before="240" w:after="240" w:line="276" w:lineRule="auto"/>
        <w:rPr>
          <w:rFonts w:eastAsiaTheme="minorEastAsia"/>
          <w:b/>
          <w:bCs/>
          <w:color w:val="000000" w:themeColor="text1"/>
          <w:lang w:val="de-DE"/>
        </w:rPr>
      </w:pPr>
      <w:proofErr w:type="spellStart"/>
      <w:r w:rsidRPr="58430993">
        <w:rPr>
          <w:rFonts w:eastAsiaTheme="minorEastAsia"/>
          <w:b/>
          <w:bCs/>
          <w:color w:val="000000" w:themeColor="text1"/>
          <w:lang w:val="de-DE"/>
        </w:rPr>
        <w:t>For</w:t>
      </w:r>
      <w:proofErr w:type="spellEnd"/>
      <w:r w:rsidRPr="58430993">
        <w:rPr>
          <w:rFonts w:eastAsiaTheme="minorEastAsia"/>
          <w:b/>
          <w:bCs/>
          <w:color w:val="000000" w:themeColor="text1"/>
          <w:lang w:val="de-DE"/>
        </w:rPr>
        <w:t xml:space="preserve"> press </w:t>
      </w:r>
      <w:proofErr w:type="spellStart"/>
      <w:r w:rsidRPr="58430993">
        <w:rPr>
          <w:rFonts w:eastAsiaTheme="minorEastAsia"/>
          <w:b/>
          <w:bCs/>
          <w:color w:val="000000" w:themeColor="text1"/>
          <w:lang w:val="de-DE"/>
        </w:rPr>
        <w:t>inquiries</w:t>
      </w:r>
      <w:proofErr w:type="spellEnd"/>
      <w:r w:rsidRPr="58430993">
        <w:rPr>
          <w:rFonts w:eastAsiaTheme="minorEastAsia"/>
          <w:b/>
          <w:bCs/>
          <w:color w:val="000000" w:themeColor="text1"/>
          <w:lang w:val="de-DE"/>
        </w:rPr>
        <w:t xml:space="preserve"> </w:t>
      </w:r>
      <w:proofErr w:type="spellStart"/>
      <w:r w:rsidRPr="58430993">
        <w:rPr>
          <w:rFonts w:eastAsiaTheme="minorEastAsia"/>
          <w:b/>
          <w:bCs/>
          <w:color w:val="000000" w:themeColor="text1"/>
          <w:lang w:val="de-DE"/>
        </w:rPr>
        <w:t>or</w:t>
      </w:r>
      <w:proofErr w:type="spellEnd"/>
      <w:r w:rsidRPr="58430993">
        <w:rPr>
          <w:rFonts w:eastAsiaTheme="minorEastAsia"/>
          <w:b/>
          <w:bCs/>
          <w:color w:val="000000" w:themeColor="text1"/>
          <w:lang w:val="de-DE"/>
        </w:rPr>
        <w:t xml:space="preserve"> </w:t>
      </w:r>
      <w:proofErr w:type="spellStart"/>
      <w:r w:rsidRPr="58430993">
        <w:rPr>
          <w:rFonts w:eastAsiaTheme="minorEastAsia"/>
          <w:b/>
          <w:bCs/>
          <w:color w:val="000000" w:themeColor="text1"/>
          <w:lang w:val="de-DE"/>
        </w:rPr>
        <w:t>to</w:t>
      </w:r>
      <w:proofErr w:type="spellEnd"/>
      <w:r w:rsidRPr="58430993">
        <w:rPr>
          <w:rFonts w:eastAsiaTheme="minorEastAsia"/>
          <w:b/>
          <w:bCs/>
          <w:color w:val="000000" w:themeColor="text1"/>
          <w:lang w:val="de-DE"/>
        </w:rPr>
        <w:t xml:space="preserve"> </w:t>
      </w:r>
      <w:proofErr w:type="spellStart"/>
      <w:r w:rsidRPr="58430993">
        <w:rPr>
          <w:rFonts w:eastAsiaTheme="minorEastAsia"/>
          <w:b/>
          <w:bCs/>
          <w:color w:val="000000" w:themeColor="text1"/>
          <w:lang w:val="de-DE"/>
        </w:rPr>
        <w:t>schedule</w:t>
      </w:r>
      <w:proofErr w:type="spellEnd"/>
      <w:r w:rsidRPr="58430993">
        <w:rPr>
          <w:rFonts w:eastAsiaTheme="minorEastAsia"/>
          <w:b/>
          <w:bCs/>
          <w:color w:val="000000" w:themeColor="text1"/>
          <w:lang w:val="de-DE"/>
        </w:rPr>
        <w:t xml:space="preserve"> </w:t>
      </w:r>
      <w:proofErr w:type="spellStart"/>
      <w:r w:rsidRPr="58430993">
        <w:rPr>
          <w:rFonts w:eastAsiaTheme="minorEastAsia"/>
          <w:b/>
          <w:bCs/>
          <w:color w:val="000000" w:themeColor="text1"/>
          <w:lang w:val="de-DE"/>
        </w:rPr>
        <w:t>interviews</w:t>
      </w:r>
      <w:proofErr w:type="spellEnd"/>
      <w:r w:rsidRPr="58430993">
        <w:rPr>
          <w:rFonts w:eastAsiaTheme="minorEastAsia"/>
          <w:b/>
          <w:bCs/>
          <w:color w:val="000000" w:themeColor="text1"/>
          <w:lang w:val="de-DE"/>
        </w:rPr>
        <w:t xml:space="preserve">, </w:t>
      </w:r>
      <w:proofErr w:type="spellStart"/>
      <w:r w:rsidRPr="58430993">
        <w:rPr>
          <w:rFonts w:eastAsiaTheme="minorEastAsia"/>
          <w:b/>
          <w:bCs/>
          <w:color w:val="000000" w:themeColor="text1"/>
          <w:lang w:val="de-DE"/>
        </w:rPr>
        <w:t>please</w:t>
      </w:r>
      <w:proofErr w:type="spellEnd"/>
      <w:r w:rsidRPr="58430993">
        <w:rPr>
          <w:rFonts w:eastAsiaTheme="minorEastAsia"/>
          <w:b/>
          <w:bCs/>
          <w:color w:val="000000" w:themeColor="text1"/>
          <w:lang w:val="de-DE"/>
        </w:rPr>
        <w:t xml:space="preserve"> </w:t>
      </w:r>
      <w:proofErr w:type="spellStart"/>
      <w:r w:rsidRPr="58430993">
        <w:rPr>
          <w:rFonts w:eastAsiaTheme="minorEastAsia"/>
          <w:b/>
          <w:bCs/>
          <w:color w:val="000000" w:themeColor="text1"/>
          <w:lang w:val="de-DE"/>
        </w:rPr>
        <w:t>contact</w:t>
      </w:r>
      <w:proofErr w:type="spellEnd"/>
      <w:r w:rsidRPr="58430993">
        <w:rPr>
          <w:rFonts w:eastAsiaTheme="minorEastAsia"/>
          <w:b/>
          <w:bCs/>
          <w:color w:val="000000" w:themeColor="text1"/>
          <w:lang w:val="de-DE"/>
        </w:rPr>
        <w:t>:</w:t>
      </w:r>
    </w:p>
    <w:tbl>
      <w:tblPr>
        <w:tblStyle w:val="Tabellrutnt"/>
        <w:tblW w:w="0" w:type="auto"/>
        <w:tblInd w:w="-90" w:type="dxa"/>
        <w:tblLook w:val="04A0" w:firstRow="1" w:lastRow="0" w:firstColumn="1" w:lastColumn="0" w:noHBand="0" w:noVBand="1"/>
      </w:tblPr>
      <w:tblGrid>
        <w:gridCol w:w="6322"/>
      </w:tblGrid>
      <w:tr w:rsidRPr="00FB1984" w:rsidR="00BC0354" w:rsidTr="34197989" w14:paraId="02342C96" w14:textId="77777777">
        <w:trPr>
          <w:trHeight w:val="1156"/>
        </w:trPr>
        <w:tc>
          <w:tcPr>
            <w:tcW w:w="6322" w:type="dxa"/>
          </w:tcPr>
          <w:p w:rsidRPr="00FB1984" w:rsidR="00BC0354" w:rsidP="34197989" w:rsidRDefault="28FF2A4B" w14:paraId="495E7450" w14:textId="33DC3F0D">
            <w:pPr>
              <w:spacing w:line="276" w:lineRule="auto"/>
              <w:rPr>
                <w:rFonts w:eastAsiaTheme="minorEastAsia"/>
                <w:b/>
                <w:bCs/>
                <w:sz w:val="20"/>
                <w:szCs w:val="20"/>
              </w:rPr>
            </w:pPr>
            <w:r w:rsidRPr="34197989">
              <w:rPr>
                <w:rFonts w:eastAsiaTheme="minorEastAsia"/>
                <w:b/>
                <w:bCs/>
                <w:sz w:val="20"/>
                <w:szCs w:val="20"/>
              </w:rPr>
              <w:t>Anu Vauhkonen</w:t>
            </w:r>
          </w:p>
          <w:p w:rsidRPr="00FB1984" w:rsidR="00BC0354" w:rsidP="34197989" w:rsidRDefault="4F5BA99E" w14:paraId="47A0EB4F" w14:textId="77777777">
            <w:pPr>
              <w:spacing w:line="276" w:lineRule="auto"/>
              <w:rPr>
                <w:rFonts w:eastAsiaTheme="minorEastAsia"/>
                <w:sz w:val="20"/>
                <w:szCs w:val="20"/>
              </w:rPr>
            </w:pPr>
            <w:r w:rsidRPr="34197989">
              <w:rPr>
                <w:rFonts w:eastAsiaTheme="minorEastAsia"/>
                <w:sz w:val="20"/>
                <w:szCs w:val="20"/>
              </w:rPr>
              <w:t>Head of Brand &amp; Marketing</w:t>
            </w:r>
          </w:p>
          <w:p w:rsidRPr="00FB1984" w:rsidR="00BC0354" w:rsidP="34197989" w:rsidRDefault="4F5BA99E" w14:paraId="03702306" w14:textId="77777777">
            <w:pPr>
              <w:spacing w:line="276" w:lineRule="auto"/>
              <w:rPr>
                <w:rFonts w:eastAsiaTheme="minorEastAsia"/>
                <w:sz w:val="20"/>
                <w:szCs w:val="20"/>
              </w:rPr>
            </w:pPr>
            <w:proofErr w:type="spellStart"/>
            <w:r w:rsidRPr="34197989">
              <w:rPr>
                <w:rFonts w:eastAsiaTheme="minorEastAsia"/>
                <w:sz w:val="20"/>
                <w:szCs w:val="20"/>
              </w:rPr>
              <w:t>Axopar</w:t>
            </w:r>
            <w:proofErr w:type="spellEnd"/>
            <w:r w:rsidRPr="34197989">
              <w:rPr>
                <w:rFonts w:eastAsiaTheme="minorEastAsia"/>
                <w:sz w:val="20"/>
                <w:szCs w:val="20"/>
              </w:rPr>
              <w:t xml:space="preserve"> Boats Oy</w:t>
            </w:r>
          </w:p>
          <w:p w:rsidRPr="00FB1984" w:rsidR="00BC0354" w:rsidP="34197989" w:rsidRDefault="4F5BA99E" w14:paraId="7FFC512D" w14:textId="49BD7DD0">
            <w:pPr>
              <w:spacing w:line="276" w:lineRule="auto"/>
              <w:rPr>
                <w:rFonts w:eastAsiaTheme="minorEastAsia"/>
                <w:sz w:val="20"/>
                <w:szCs w:val="20"/>
              </w:rPr>
            </w:pPr>
            <w:r w:rsidRPr="34197989">
              <w:rPr>
                <w:rFonts w:eastAsiaTheme="minorEastAsia"/>
                <w:sz w:val="20"/>
                <w:szCs w:val="20"/>
              </w:rPr>
              <w:t>Mobile: +</w:t>
            </w:r>
            <w:r w:rsidRPr="34197989" w:rsidR="5F7880FD">
              <w:rPr>
                <w:rFonts w:eastAsiaTheme="minorEastAsia"/>
                <w:sz w:val="20"/>
                <w:szCs w:val="20"/>
              </w:rPr>
              <w:t xml:space="preserve"> 358 40 7652484</w:t>
            </w:r>
          </w:p>
          <w:p w:rsidR="00BC0354" w:rsidP="34197989" w:rsidRDefault="4F5BA99E" w14:paraId="0DC32DCD" w14:textId="008F6FC0">
            <w:pPr>
              <w:spacing w:line="276" w:lineRule="auto"/>
            </w:pPr>
            <w:r w:rsidRPr="34197989">
              <w:rPr>
                <w:rFonts w:eastAsiaTheme="minorEastAsia"/>
                <w:sz w:val="20"/>
                <w:szCs w:val="20"/>
              </w:rPr>
              <w:t xml:space="preserve">Email: </w:t>
            </w:r>
            <w:hyperlink r:id="rId12">
              <w:r w:rsidRPr="34197989" w:rsidR="7074DA6B">
                <w:rPr>
                  <w:rStyle w:val="Hyperlnk"/>
                  <w:rFonts w:eastAsiaTheme="minorEastAsia"/>
                  <w:color w:val="auto"/>
                  <w:sz w:val="20"/>
                  <w:szCs w:val="20"/>
                </w:rPr>
                <w:t>anu.vauhkonen@axopar.com</w:t>
              </w:r>
            </w:hyperlink>
          </w:p>
          <w:p w:rsidR="00BC0354" w:rsidP="34197989" w:rsidRDefault="00BC0354" w14:paraId="0A0BDC36" w14:textId="6888361A">
            <w:pPr>
              <w:spacing w:line="276" w:lineRule="auto"/>
              <w:rPr>
                <w:rFonts w:eastAsiaTheme="minorEastAsia"/>
                <w:sz w:val="20"/>
                <w:szCs w:val="20"/>
              </w:rPr>
            </w:pPr>
          </w:p>
          <w:p w:rsidR="00BC0354" w:rsidP="34197989" w:rsidRDefault="5EDADD84" w14:paraId="543A70B0" w14:textId="1DAFEA33">
            <w:pPr>
              <w:spacing w:line="276" w:lineRule="auto"/>
              <w:rPr>
                <w:rFonts w:eastAsiaTheme="minorEastAsia"/>
                <w:b/>
                <w:bCs/>
                <w:sz w:val="20"/>
                <w:szCs w:val="20"/>
              </w:rPr>
            </w:pPr>
            <w:r w:rsidRPr="34197989">
              <w:rPr>
                <w:rFonts w:eastAsiaTheme="minorEastAsia"/>
                <w:b/>
                <w:bCs/>
                <w:sz w:val="20"/>
                <w:szCs w:val="20"/>
              </w:rPr>
              <w:t>Anna-Lena Nyfors-Norrgård</w:t>
            </w:r>
          </w:p>
          <w:p w:rsidR="00BC0354" w:rsidP="34197989" w:rsidRDefault="5EDADD84" w14:paraId="218B7E1F" w14:textId="66A2DE78">
            <w:pPr>
              <w:spacing w:line="276" w:lineRule="auto"/>
              <w:rPr>
                <w:rFonts w:eastAsiaTheme="minorEastAsia"/>
                <w:sz w:val="20"/>
                <w:szCs w:val="20"/>
              </w:rPr>
            </w:pPr>
            <w:r w:rsidRPr="34197989">
              <w:rPr>
                <w:rFonts w:eastAsiaTheme="minorEastAsia"/>
                <w:sz w:val="20"/>
                <w:szCs w:val="20"/>
              </w:rPr>
              <w:t>Marketing Communications Manager</w:t>
            </w:r>
          </w:p>
          <w:p w:rsidR="00BC0354" w:rsidP="34197989" w:rsidRDefault="5EDADD84" w14:paraId="29CE27C5" w14:textId="77777777">
            <w:pPr>
              <w:spacing w:line="276" w:lineRule="auto"/>
              <w:rPr>
                <w:rFonts w:eastAsiaTheme="minorEastAsia"/>
                <w:sz w:val="20"/>
                <w:szCs w:val="20"/>
              </w:rPr>
            </w:pPr>
            <w:proofErr w:type="spellStart"/>
            <w:r w:rsidRPr="34197989">
              <w:rPr>
                <w:rFonts w:eastAsiaTheme="minorEastAsia"/>
                <w:sz w:val="20"/>
                <w:szCs w:val="20"/>
              </w:rPr>
              <w:t>Axopar</w:t>
            </w:r>
            <w:proofErr w:type="spellEnd"/>
            <w:r w:rsidRPr="34197989">
              <w:rPr>
                <w:rFonts w:eastAsiaTheme="minorEastAsia"/>
                <w:sz w:val="20"/>
                <w:szCs w:val="20"/>
              </w:rPr>
              <w:t xml:space="preserve"> Boats Oy</w:t>
            </w:r>
          </w:p>
          <w:p w:rsidR="00BC0354" w:rsidP="34197989" w:rsidRDefault="5EDADD84" w14:paraId="57321532" w14:textId="7ECFF2B5">
            <w:pPr>
              <w:spacing w:line="276" w:lineRule="auto"/>
              <w:rPr>
                <w:rFonts w:eastAsiaTheme="minorEastAsia"/>
                <w:sz w:val="20"/>
                <w:szCs w:val="20"/>
              </w:rPr>
            </w:pPr>
            <w:r w:rsidRPr="34197989">
              <w:rPr>
                <w:rFonts w:eastAsiaTheme="minorEastAsia"/>
                <w:sz w:val="20"/>
                <w:szCs w:val="20"/>
              </w:rPr>
              <w:t>Mobile: + 358 50 3010141</w:t>
            </w:r>
          </w:p>
          <w:p w:rsidR="00BC0354" w:rsidP="34197989" w:rsidRDefault="5EDADD84" w14:paraId="7480F6EE" w14:textId="275720D0">
            <w:pPr>
              <w:spacing w:line="276" w:lineRule="auto"/>
            </w:pPr>
            <w:r w:rsidRPr="34197989">
              <w:rPr>
                <w:rFonts w:eastAsiaTheme="minorEastAsia"/>
                <w:sz w:val="20"/>
                <w:szCs w:val="20"/>
              </w:rPr>
              <w:t xml:space="preserve">Email: </w:t>
            </w:r>
            <w:hyperlink r:id="rId13">
              <w:r w:rsidRPr="34197989">
                <w:rPr>
                  <w:rStyle w:val="Hyperlnk"/>
                  <w:rFonts w:eastAsiaTheme="minorEastAsia"/>
                  <w:color w:val="auto"/>
                  <w:sz w:val="20"/>
                  <w:szCs w:val="20"/>
                </w:rPr>
                <w:t>anna-lena.nyfors@axopar.com</w:t>
              </w:r>
            </w:hyperlink>
          </w:p>
          <w:p w:rsidR="00BC0354" w:rsidP="34197989" w:rsidRDefault="00BC0354" w14:paraId="66AF202B" w14:textId="4338132A">
            <w:pPr>
              <w:spacing w:line="276" w:lineRule="auto"/>
              <w:rPr>
                <w:rFonts w:eastAsiaTheme="minorEastAsia"/>
                <w:sz w:val="20"/>
                <w:szCs w:val="20"/>
              </w:rPr>
            </w:pPr>
          </w:p>
          <w:p w:rsidRPr="00391745" w:rsidR="00BC0354" w:rsidP="34197989" w:rsidRDefault="4F5BA99E" w14:paraId="1D762516" w14:textId="77777777">
            <w:pPr>
              <w:spacing w:line="276" w:lineRule="auto"/>
              <w:rPr>
                <w:rStyle w:val="Hyperlnk"/>
                <w:rFonts w:eastAsiaTheme="minorEastAsia"/>
                <w:b/>
                <w:bCs/>
                <w:color w:val="auto"/>
                <w:sz w:val="20"/>
                <w:szCs w:val="20"/>
                <w:u w:val="none"/>
              </w:rPr>
            </w:pPr>
            <w:r w:rsidRPr="34197989">
              <w:rPr>
                <w:rStyle w:val="Hyperlnk"/>
                <w:rFonts w:eastAsiaTheme="minorEastAsia"/>
                <w:b/>
                <w:bCs/>
                <w:color w:val="auto"/>
                <w:sz w:val="20"/>
                <w:szCs w:val="20"/>
                <w:u w:val="none"/>
              </w:rPr>
              <w:t>Adam Fiander or Mike Wills</w:t>
            </w:r>
          </w:p>
          <w:p w:rsidRPr="00391745" w:rsidR="00BC0354" w:rsidP="58430993" w:rsidRDefault="4F5BA99E" w14:paraId="5879811A" w14:textId="77777777">
            <w:pPr>
              <w:spacing w:line="276" w:lineRule="auto"/>
              <w:rPr>
                <w:rStyle w:val="Hyperlnk"/>
                <w:rFonts w:eastAsiaTheme="minorEastAsia"/>
                <w:color w:val="auto"/>
                <w:sz w:val="20"/>
                <w:szCs w:val="20"/>
                <w:u w:val="none"/>
              </w:rPr>
            </w:pPr>
            <w:r w:rsidRPr="58430993">
              <w:rPr>
                <w:rStyle w:val="Hyperlnk"/>
                <w:rFonts w:eastAsiaTheme="minorEastAsia"/>
                <w:color w:val="auto"/>
                <w:sz w:val="20"/>
                <w:szCs w:val="20"/>
                <w:u w:val="none"/>
              </w:rPr>
              <w:t>Broad Reach Communications Ltd</w:t>
            </w:r>
          </w:p>
          <w:p w:rsidRPr="00391745" w:rsidR="00BC0354" w:rsidP="58430993" w:rsidRDefault="4F5BA99E" w14:paraId="485AA08E" w14:textId="77777777">
            <w:pPr>
              <w:spacing w:line="276" w:lineRule="auto"/>
              <w:rPr>
                <w:rStyle w:val="Hyperlnk"/>
                <w:rFonts w:eastAsiaTheme="minorEastAsia"/>
                <w:color w:val="auto"/>
                <w:sz w:val="20"/>
                <w:szCs w:val="20"/>
                <w:u w:val="none"/>
              </w:rPr>
            </w:pPr>
            <w:hyperlink r:id="rId14">
              <w:r w:rsidRPr="58430993">
                <w:rPr>
                  <w:rStyle w:val="Hyperlnk"/>
                  <w:rFonts w:eastAsiaTheme="minorEastAsia"/>
                  <w:color w:val="auto"/>
                  <w:sz w:val="20"/>
                  <w:szCs w:val="20"/>
                  <w:u w:val="none"/>
                </w:rPr>
                <w:t>adam@broadreachcomms.co.uk</w:t>
              </w:r>
            </w:hyperlink>
            <w:r w:rsidRPr="58430993">
              <w:rPr>
                <w:rStyle w:val="Hyperlnk"/>
                <w:rFonts w:eastAsiaTheme="minorEastAsia"/>
                <w:color w:val="auto"/>
                <w:sz w:val="20"/>
                <w:szCs w:val="20"/>
                <w:u w:val="none"/>
              </w:rPr>
              <w:t xml:space="preserve"> /+44 (0)7703 598903</w:t>
            </w:r>
          </w:p>
          <w:p w:rsidRPr="00391745" w:rsidR="00BC0354" w:rsidP="58430993" w:rsidRDefault="4F5BA99E" w14:paraId="57CE46D2" w14:textId="77777777">
            <w:pPr>
              <w:spacing w:line="276" w:lineRule="auto"/>
              <w:rPr>
                <w:rStyle w:val="Hyperlnk"/>
                <w:rFonts w:eastAsiaTheme="minorEastAsia"/>
                <w:color w:val="auto"/>
                <w:sz w:val="20"/>
                <w:szCs w:val="20"/>
                <w:u w:val="none"/>
              </w:rPr>
            </w:pPr>
            <w:hyperlink r:id="rId15">
              <w:r w:rsidRPr="58430993">
                <w:rPr>
                  <w:rStyle w:val="Hyperlnk"/>
                  <w:rFonts w:eastAsiaTheme="minorEastAsia"/>
                  <w:color w:val="auto"/>
                  <w:sz w:val="20"/>
                  <w:szCs w:val="20"/>
                  <w:u w:val="none"/>
                </w:rPr>
                <w:t>mike@broadreachcomms.co.uk</w:t>
              </w:r>
            </w:hyperlink>
            <w:r w:rsidRPr="58430993">
              <w:rPr>
                <w:rStyle w:val="Hyperlnk"/>
                <w:rFonts w:eastAsiaTheme="minorEastAsia"/>
                <w:color w:val="auto"/>
                <w:sz w:val="20"/>
                <w:szCs w:val="20"/>
                <w:u w:val="none"/>
              </w:rPr>
              <w:t xml:space="preserve"> / +44 (0)7884 075439</w:t>
            </w:r>
          </w:p>
          <w:p w:rsidRPr="00FB1984" w:rsidR="00BC0354" w:rsidP="58430993" w:rsidRDefault="00BC0354" w14:paraId="1F7FBAF6" w14:textId="77777777">
            <w:pPr>
              <w:spacing w:line="276" w:lineRule="auto"/>
              <w:rPr>
                <w:rFonts w:eastAsiaTheme="minorEastAsia"/>
                <w:sz w:val="20"/>
                <w:szCs w:val="20"/>
              </w:rPr>
            </w:pPr>
          </w:p>
        </w:tc>
      </w:tr>
      <w:bookmarkEnd w:id="0"/>
    </w:tbl>
    <w:p w:rsidR="00027758" w:rsidP="58430993" w:rsidRDefault="00027758" w14:paraId="3BF646B2" w14:textId="4113446F">
      <w:pPr>
        <w:spacing w:line="276" w:lineRule="auto"/>
        <w:rPr>
          <w:rFonts w:eastAsiaTheme="minorEastAsia"/>
          <w:sz w:val="20"/>
          <w:szCs w:val="20"/>
        </w:rPr>
      </w:pPr>
    </w:p>
    <w:p w:rsidR="00C00142" w:rsidRDefault="00C00142" w14:paraId="40445731" w14:textId="77777777">
      <w:pPr>
        <w:spacing w:line="276" w:lineRule="auto"/>
        <w:rPr>
          <w:rFonts w:eastAsiaTheme="minorEastAsia"/>
          <w:sz w:val="20"/>
          <w:szCs w:val="20"/>
        </w:rPr>
      </w:pPr>
    </w:p>
    <w:sectPr w:rsidR="00C00142">
      <w:headerReference w:type="default" r:id="rId16"/>
      <w:footerReference w:type="default" r:id="rId17"/>
      <w:pgSz w:w="11906" w:h="16838" w:orient="portrait"/>
      <w:pgMar w:top="1417" w:right="1134" w:bottom="1417" w:left="1134" w:header="63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85739" w:rsidP="001474ED" w:rsidRDefault="00C85739" w14:paraId="53925CC7" w14:textId="77777777">
      <w:pPr>
        <w:spacing w:after="0" w:line="240" w:lineRule="auto"/>
      </w:pPr>
      <w:r>
        <w:separator/>
      </w:r>
    </w:p>
  </w:endnote>
  <w:endnote w:type="continuationSeparator" w:id="0">
    <w:p w:rsidR="00C85739" w:rsidP="001474ED" w:rsidRDefault="00C85739" w14:paraId="21DC0067" w14:textId="77777777">
      <w:pPr>
        <w:spacing w:after="0" w:line="240" w:lineRule="auto"/>
      </w:pPr>
      <w:r>
        <w:continuationSeparator/>
      </w:r>
    </w:p>
  </w:endnote>
  <w:endnote w:type="continuationNotice" w:id="1">
    <w:p w:rsidR="00C85739" w:rsidRDefault="00C85739" w14:paraId="2385B8F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sans-serif">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0" w:type="dxa"/>
      <w:tblLayout w:type="fixed"/>
      <w:tblLook w:val="06A0" w:firstRow="1" w:lastRow="0" w:firstColumn="1" w:lastColumn="0" w:noHBand="1" w:noVBand="1"/>
    </w:tblPr>
    <w:tblGrid>
      <w:gridCol w:w="345"/>
      <w:gridCol w:w="8865"/>
      <w:gridCol w:w="420"/>
    </w:tblGrid>
    <w:tr w:rsidR="193C0EA2" w:rsidTr="34197989" w14:paraId="273766A6" w14:textId="77777777">
      <w:trPr>
        <w:trHeight w:val="300"/>
      </w:trPr>
      <w:tc>
        <w:tcPr>
          <w:tcW w:w="345" w:type="dxa"/>
        </w:tcPr>
        <w:p w:rsidR="193C0EA2" w:rsidP="193C0EA2" w:rsidRDefault="193C0EA2" w14:paraId="2196942E" w14:textId="72A3CFE8">
          <w:pPr>
            <w:pStyle w:val="Sidhuvud"/>
            <w:ind w:left="-115"/>
          </w:pPr>
        </w:p>
      </w:tc>
      <w:tc>
        <w:tcPr>
          <w:tcW w:w="8865" w:type="dxa"/>
          <w:vAlign w:val="center"/>
        </w:tcPr>
        <w:p w:rsidR="34197989" w:rsidP="34197989" w:rsidRDefault="34197989" w14:paraId="165DDA6D" w14:textId="6B0FBE67">
          <w:pPr>
            <w:jc w:val="center"/>
          </w:pPr>
          <w:r w:rsidRPr="34197989">
            <w:rPr>
              <w:rFonts w:ascii="Calibri" w:hAnsi="Calibri" w:eastAsia="Calibri" w:cs="Calibri"/>
              <w:b/>
              <w:bCs/>
              <w:color w:val="000000" w:themeColor="text1"/>
              <w:sz w:val="18"/>
              <w:szCs w:val="18"/>
              <w:lang w:val="en-US"/>
            </w:rPr>
            <w:t>Visit us at the Cannes Yachting Festival, September 9–14.</w:t>
          </w:r>
          <w:r>
            <w:br/>
          </w:r>
          <w:r w:rsidRPr="34197989">
            <w:rPr>
              <w:rFonts w:ascii="Calibri" w:hAnsi="Calibri" w:eastAsia="Calibri" w:cs="Calibri"/>
              <w:b/>
              <w:bCs/>
              <w:sz w:val="18"/>
              <w:szCs w:val="18"/>
              <w:lang w:val="en-US"/>
            </w:rPr>
            <w:t>Stand: POWER 144 in Port Canto.</w:t>
          </w:r>
        </w:p>
        <w:p w:rsidR="193C0EA2" w:rsidP="193C0EA2" w:rsidRDefault="193C0EA2" w14:paraId="64DEDF5F" w14:textId="6B307011">
          <w:pPr>
            <w:pStyle w:val="Sidhuvud"/>
            <w:jc w:val="center"/>
          </w:pPr>
        </w:p>
      </w:tc>
      <w:tc>
        <w:tcPr>
          <w:tcW w:w="420" w:type="dxa"/>
        </w:tcPr>
        <w:p w:rsidR="193C0EA2" w:rsidP="193C0EA2" w:rsidRDefault="193C0EA2" w14:paraId="01D22F8D" w14:textId="1E563E35">
          <w:pPr>
            <w:pStyle w:val="Sidhuvud"/>
            <w:ind w:right="-115"/>
            <w:jc w:val="right"/>
          </w:pPr>
        </w:p>
      </w:tc>
    </w:tr>
  </w:tbl>
  <w:p w:rsidR="193C0EA2" w:rsidP="193C0EA2" w:rsidRDefault="193C0EA2" w14:paraId="6C5AA2CF" w14:textId="1D869B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85739" w:rsidP="001474ED" w:rsidRDefault="00C85739" w14:paraId="1586DCEF" w14:textId="77777777">
      <w:pPr>
        <w:spacing w:after="0" w:line="240" w:lineRule="auto"/>
      </w:pPr>
      <w:r>
        <w:separator/>
      </w:r>
    </w:p>
  </w:footnote>
  <w:footnote w:type="continuationSeparator" w:id="0">
    <w:p w:rsidR="00C85739" w:rsidP="001474ED" w:rsidRDefault="00C85739" w14:paraId="4AF267E5" w14:textId="77777777">
      <w:pPr>
        <w:spacing w:after="0" w:line="240" w:lineRule="auto"/>
      </w:pPr>
      <w:r>
        <w:continuationSeparator/>
      </w:r>
    </w:p>
  </w:footnote>
  <w:footnote w:type="continuationNotice" w:id="1">
    <w:p w:rsidR="00C85739" w:rsidRDefault="00C85739" w14:paraId="22388AD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sdtfl w16du wp14">
  <w:p w:rsidRPr="00E011F2" w:rsidR="001474ED" w:rsidP="34197989" w:rsidRDefault="001474ED" w14:paraId="0CE2DDDE" w14:textId="0DCCB127">
    <w:pPr>
      <w:pStyle w:val="Sidhuvud"/>
      <w:rPr>
        <w:rFonts w:eastAsiaTheme="minorEastAsia"/>
        <w:sz w:val="20"/>
        <w:szCs w:val="20"/>
      </w:rPr>
    </w:pPr>
    <w:r w:rsidRPr="00155E5B">
      <w:rPr>
        <w:rFonts w:ascii="Arial" w:hAnsi="Arial" w:cs="Arial"/>
        <w:b/>
        <w:noProof/>
        <w:sz w:val="20"/>
        <w:szCs w:val="20"/>
      </w:rPr>
      <w:drawing>
        <wp:anchor distT="0" distB="0" distL="114300" distR="114300" simplePos="0" relativeHeight="251658240" behindDoc="0" locked="0" layoutInCell="1" allowOverlap="1" wp14:anchorId="4D9DA61F" wp14:editId="3BA2EDE2">
          <wp:simplePos x="0" y="0"/>
          <wp:positionH relativeFrom="margin">
            <wp:posOffset>4798060</wp:posOffset>
          </wp:positionH>
          <wp:positionV relativeFrom="paragraph">
            <wp:posOffset>-34290</wp:posOffset>
          </wp:positionV>
          <wp:extent cx="1279525" cy="349250"/>
          <wp:effectExtent l="0" t="0" r="0" b="0"/>
          <wp:wrapSquare wrapText="bothSides"/>
          <wp:docPr id="4" name="Picture 4">
            <a:extLst xmlns:a="http://schemas.openxmlformats.org/drawingml/2006/main">
              <a:ext uri="{FF2B5EF4-FFF2-40B4-BE49-F238E27FC236}">
                <a16:creationId xmlns:a16="http://schemas.microsoft.com/office/drawing/2014/main" id="{CE4A7E56-4CFD-4BC4-BADA-937E3B02BA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FF2B5EF4-FFF2-40B4-BE49-F238E27FC236}">
                        <a16:creationId xmlns:a16="http://schemas.microsoft.com/office/drawing/2014/main" id="{CE4A7E56-4CFD-4BC4-BADA-937E3B02BADB}"/>
                      </a:ext>
                    </a:extLst>
                  </pic:cNvPr>
                  <pic:cNvPicPr>
                    <a:picLocks noChangeAspect="1"/>
                  </pic:cNvPicPr>
                </pic:nvPicPr>
                <pic:blipFill rotWithShape="1">
                  <a:blip r:embed="rId1">
                    <a:extLst>
                      <a:ext uri="{28A0092B-C50C-407E-A947-70E740481C1C}">
                        <a14:useLocalDpi xmlns:a14="http://schemas.microsoft.com/office/drawing/2010/main" val="0"/>
                      </a:ext>
                    </a:extLst>
                  </a:blip>
                  <a:srcRect t="26540" b="24847"/>
                  <a:stretch/>
                </pic:blipFill>
                <pic:spPr bwMode="auto">
                  <a:xfrm>
                    <a:off x="0" y="0"/>
                    <a:ext cx="1279525" cy="349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34197989" w:rsidR="34197989">
      <w:rPr>
        <w:rFonts w:eastAsiaTheme="minorEastAsia"/>
        <w:b/>
        <w:bCs/>
        <w:sz w:val="20"/>
        <w:szCs w:val="20"/>
      </w:rPr>
      <w:t>Cannes Yachting Festival, Press Release</w:t>
    </w:r>
    <w:r w:rsidRPr="34197989" w:rsidR="34197989">
      <w:rPr>
        <w:rFonts w:eastAsiaTheme="minorEastAsia"/>
        <w:sz w:val="20"/>
        <w:szCs w:val="20"/>
      </w:rPr>
      <w:t xml:space="preserve"> </w:t>
    </w:r>
    <w:r w:rsidRPr="00E011F2">
      <w:rPr>
        <w:rFonts w:ascii="Arial" w:hAnsi="Arial" w:cs="Arial"/>
        <w:sz w:val="20"/>
        <w:szCs w:val="20"/>
      </w:rPr>
      <w:br/>
    </w:r>
    <w:r w:rsidRPr="34197989" w:rsidR="34197989">
      <w:rPr>
        <w:rFonts w:eastAsiaTheme="minorEastAsia"/>
        <w:sz w:val="20"/>
        <w:szCs w:val="20"/>
      </w:rPr>
      <w:t>9</w:t>
    </w:r>
    <w:r w:rsidRPr="34197989" w:rsidR="34197989">
      <w:rPr>
        <w:rFonts w:eastAsiaTheme="minorEastAsia"/>
        <w:sz w:val="20"/>
        <w:szCs w:val="20"/>
        <w:vertAlign w:val="superscript"/>
      </w:rPr>
      <w:t>th</w:t>
    </w:r>
    <w:r w:rsidRPr="34197989" w:rsidR="34197989">
      <w:rPr>
        <w:rFonts w:eastAsiaTheme="minorEastAsia"/>
        <w:sz w:val="20"/>
        <w:szCs w:val="20"/>
      </w:rPr>
      <w:t xml:space="preserve"> </w:t>
    </w:r>
    <w:proofErr w:type="gramStart"/>
    <w:r w:rsidRPr="34197989" w:rsidR="34197989">
      <w:rPr>
        <w:rFonts w:eastAsiaTheme="minorEastAsia"/>
        <w:sz w:val="20"/>
        <w:szCs w:val="20"/>
      </w:rPr>
      <w:t>September,</w:t>
    </w:r>
    <w:proofErr w:type="gramEnd"/>
    <w:r w:rsidRPr="34197989" w:rsidR="34197989">
      <w:rPr>
        <w:rFonts w:eastAsiaTheme="minorEastAsia"/>
        <w:sz w:val="20"/>
        <w:szCs w:val="20"/>
      </w:rPr>
      <w:t xml:space="preserve"> 2025</w:t>
    </w:r>
  </w:p>
  <w:p w:rsidR="001474ED" w:rsidP="001474ED" w:rsidRDefault="001474ED" w14:paraId="76664CCF" w14:textId="77777777">
    <w:pPr>
      <w:pStyle w:val="Sidhuvud"/>
    </w:pPr>
  </w:p>
  <w:p w:rsidR="00464C07" w:rsidRDefault="00464C07" w14:paraId="4F097F4F" w14:textId="14FB6F2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BBDDA"/>
    <w:multiLevelType w:val="hybridMultilevel"/>
    <w:tmpl w:val="1BFE4C50"/>
    <w:lvl w:ilvl="0" w:tplc="1C6A5BB2">
      <w:start w:val="1"/>
      <w:numFmt w:val="bullet"/>
      <w:lvlText w:val=""/>
      <w:lvlJc w:val="left"/>
      <w:pPr>
        <w:ind w:left="1440" w:hanging="360"/>
      </w:pPr>
      <w:rPr>
        <w:rFonts w:hint="default" w:ascii="Symbol" w:hAnsi="Symbol"/>
      </w:rPr>
    </w:lvl>
    <w:lvl w:ilvl="1" w:tplc="4DF63A52">
      <w:start w:val="1"/>
      <w:numFmt w:val="bullet"/>
      <w:lvlText w:val="o"/>
      <w:lvlJc w:val="left"/>
      <w:pPr>
        <w:ind w:left="2160" w:hanging="360"/>
      </w:pPr>
      <w:rPr>
        <w:rFonts w:hint="default" w:ascii="Courier New" w:hAnsi="Courier New"/>
      </w:rPr>
    </w:lvl>
    <w:lvl w:ilvl="2" w:tplc="C0BC611E">
      <w:start w:val="1"/>
      <w:numFmt w:val="bullet"/>
      <w:lvlText w:val=""/>
      <w:lvlJc w:val="left"/>
      <w:pPr>
        <w:ind w:left="2880" w:hanging="360"/>
      </w:pPr>
      <w:rPr>
        <w:rFonts w:hint="default" w:ascii="Wingdings" w:hAnsi="Wingdings"/>
      </w:rPr>
    </w:lvl>
    <w:lvl w:ilvl="3" w:tplc="0F7680FC">
      <w:start w:val="1"/>
      <w:numFmt w:val="bullet"/>
      <w:lvlText w:val=""/>
      <w:lvlJc w:val="left"/>
      <w:pPr>
        <w:ind w:left="3600" w:hanging="360"/>
      </w:pPr>
      <w:rPr>
        <w:rFonts w:hint="default" w:ascii="Symbol" w:hAnsi="Symbol"/>
      </w:rPr>
    </w:lvl>
    <w:lvl w:ilvl="4" w:tplc="C36EDDA6">
      <w:start w:val="1"/>
      <w:numFmt w:val="bullet"/>
      <w:lvlText w:val="o"/>
      <w:lvlJc w:val="left"/>
      <w:pPr>
        <w:ind w:left="4320" w:hanging="360"/>
      </w:pPr>
      <w:rPr>
        <w:rFonts w:hint="default" w:ascii="Courier New" w:hAnsi="Courier New"/>
      </w:rPr>
    </w:lvl>
    <w:lvl w:ilvl="5" w:tplc="B8682144">
      <w:start w:val="1"/>
      <w:numFmt w:val="bullet"/>
      <w:lvlText w:val=""/>
      <w:lvlJc w:val="left"/>
      <w:pPr>
        <w:ind w:left="5040" w:hanging="360"/>
      </w:pPr>
      <w:rPr>
        <w:rFonts w:hint="default" w:ascii="Wingdings" w:hAnsi="Wingdings"/>
      </w:rPr>
    </w:lvl>
    <w:lvl w:ilvl="6" w:tplc="9DA4110C">
      <w:start w:val="1"/>
      <w:numFmt w:val="bullet"/>
      <w:lvlText w:val=""/>
      <w:lvlJc w:val="left"/>
      <w:pPr>
        <w:ind w:left="5760" w:hanging="360"/>
      </w:pPr>
      <w:rPr>
        <w:rFonts w:hint="default" w:ascii="Symbol" w:hAnsi="Symbol"/>
      </w:rPr>
    </w:lvl>
    <w:lvl w:ilvl="7" w:tplc="45D21E74">
      <w:start w:val="1"/>
      <w:numFmt w:val="bullet"/>
      <w:lvlText w:val="o"/>
      <w:lvlJc w:val="left"/>
      <w:pPr>
        <w:ind w:left="6480" w:hanging="360"/>
      </w:pPr>
      <w:rPr>
        <w:rFonts w:hint="default" w:ascii="Courier New" w:hAnsi="Courier New"/>
      </w:rPr>
    </w:lvl>
    <w:lvl w:ilvl="8" w:tplc="CED8D518">
      <w:start w:val="1"/>
      <w:numFmt w:val="bullet"/>
      <w:lvlText w:val=""/>
      <w:lvlJc w:val="left"/>
      <w:pPr>
        <w:ind w:left="7200" w:hanging="360"/>
      </w:pPr>
      <w:rPr>
        <w:rFonts w:hint="default" w:ascii="Wingdings" w:hAnsi="Wingdings"/>
      </w:rPr>
    </w:lvl>
  </w:abstractNum>
  <w:abstractNum w:abstractNumId="1" w15:restartNumberingAfterBreak="0">
    <w:nsid w:val="0E6EC585"/>
    <w:multiLevelType w:val="hybridMultilevel"/>
    <w:tmpl w:val="85244790"/>
    <w:lvl w:ilvl="0" w:tplc="C870F354">
      <w:start w:val="1"/>
      <w:numFmt w:val="bullet"/>
      <w:lvlText w:val=""/>
      <w:lvlJc w:val="left"/>
      <w:pPr>
        <w:ind w:left="1440" w:hanging="360"/>
      </w:pPr>
      <w:rPr>
        <w:rFonts w:hint="default" w:ascii="Symbol" w:hAnsi="Symbol"/>
      </w:rPr>
    </w:lvl>
    <w:lvl w:ilvl="1" w:tplc="89CE0A1E">
      <w:start w:val="1"/>
      <w:numFmt w:val="bullet"/>
      <w:lvlText w:val="o"/>
      <w:lvlJc w:val="left"/>
      <w:pPr>
        <w:ind w:left="2160" w:hanging="360"/>
      </w:pPr>
      <w:rPr>
        <w:rFonts w:hint="default" w:ascii="Courier New" w:hAnsi="Courier New"/>
      </w:rPr>
    </w:lvl>
    <w:lvl w:ilvl="2" w:tplc="80F269B8">
      <w:start w:val="1"/>
      <w:numFmt w:val="bullet"/>
      <w:lvlText w:val=""/>
      <w:lvlJc w:val="left"/>
      <w:pPr>
        <w:ind w:left="2880" w:hanging="360"/>
      </w:pPr>
      <w:rPr>
        <w:rFonts w:hint="default" w:ascii="Wingdings" w:hAnsi="Wingdings"/>
      </w:rPr>
    </w:lvl>
    <w:lvl w:ilvl="3" w:tplc="2FA07196">
      <w:start w:val="1"/>
      <w:numFmt w:val="bullet"/>
      <w:lvlText w:val=""/>
      <w:lvlJc w:val="left"/>
      <w:pPr>
        <w:ind w:left="3600" w:hanging="360"/>
      </w:pPr>
      <w:rPr>
        <w:rFonts w:hint="default" w:ascii="Symbol" w:hAnsi="Symbol"/>
      </w:rPr>
    </w:lvl>
    <w:lvl w:ilvl="4" w:tplc="E4203100">
      <w:start w:val="1"/>
      <w:numFmt w:val="bullet"/>
      <w:lvlText w:val="o"/>
      <w:lvlJc w:val="left"/>
      <w:pPr>
        <w:ind w:left="4320" w:hanging="360"/>
      </w:pPr>
      <w:rPr>
        <w:rFonts w:hint="default" w:ascii="Courier New" w:hAnsi="Courier New"/>
      </w:rPr>
    </w:lvl>
    <w:lvl w:ilvl="5" w:tplc="559E20D6">
      <w:start w:val="1"/>
      <w:numFmt w:val="bullet"/>
      <w:lvlText w:val=""/>
      <w:lvlJc w:val="left"/>
      <w:pPr>
        <w:ind w:left="5040" w:hanging="360"/>
      </w:pPr>
      <w:rPr>
        <w:rFonts w:hint="default" w:ascii="Wingdings" w:hAnsi="Wingdings"/>
      </w:rPr>
    </w:lvl>
    <w:lvl w:ilvl="6" w:tplc="00A2C158">
      <w:start w:val="1"/>
      <w:numFmt w:val="bullet"/>
      <w:lvlText w:val=""/>
      <w:lvlJc w:val="left"/>
      <w:pPr>
        <w:ind w:left="5760" w:hanging="360"/>
      </w:pPr>
      <w:rPr>
        <w:rFonts w:hint="default" w:ascii="Symbol" w:hAnsi="Symbol"/>
      </w:rPr>
    </w:lvl>
    <w:lvl w:ilvl="7" w:tplc="CF1ACE3A">
      <w:start w:val="1"/>
      <w:numFmt w:val="bullet"/>
      <w:lvlText w:val="o"/>
      <w:lvlJc w:val="left"/>
      <w:pPr>
        <w:ind w:left="6480" w:hanging="360"/>
      </w:pPr>
      <w:rPr>
        <w:rFonts w:hint="default" w:ascii="Courier New" w:hAnsi="Courier New"/>
      </w:rPr>
    </w:lvl>
    <w:lvl w:ilvl="8" w:tplc="3C8C3134">
      <w:start w:val="1"/>
      <w:numFmt w:val="bullet"/>
      <w:lvlText w:val=""/>
      <w:lvlJc w:val="left"/>
      <w:pPr>
        <w:ind w:left="7200" w:hanging="360"/>
      </w:pPr>
      <w:rPr>
        <w:rFonts w:hint="default" w:ascii="Wingdings" w:hAnsi="Wingdings"/>
      </w:rPr>
    </w:lvl>
  </w:abstractNum>
  <w:abstractNum w:abstractNumId="2" w15:restartNumberingAfterBreak="0">
    <w:nsid w:val="1EDB00B9"/>
    <w:multiLevelType w:val="hybridMultilevel"/>
    <w:tmpl w:val="A768B222"/>
    <w:lvl w:ilvl="0" w:tplc="53FAEF30">
      <w:start w:val="1"/>
      <w:numFmt w:val="bullet"/>
      <w:lvlText w:val="o"/>
      <w:lvlJc w:val="left"/>
      <w:pPr>
        <w:ind w:left="720" w:hanging="360"/>
      </w:pPr>
      <w:rPr>
        <w:rFonts w:hint="default" w:ascii="Arial, sans-serif" w:hAnsi="Arial, sans-serif"/>
      </w:rPr>
    </w:lvl>
    <w:lvl w:ilvl="1" w:tplc="A148CFF2">
      <w:start w:val="1"/>
      <w:numFmt w:val="bullet"/>
      <w:lvlText w:val="o"/>
      <w:lvlJc w:val="left"/>
      <w:pPr>
        <w:ind w:left="1440" w:hanging="360"/>
      </w:pPr>
      <w:rPr>
        <w:rFonts w:hint="default" w:ascii="Courier New" w:hAnsi="Courier New"/>
      </w:rPr>
    </w:lvl>
    <w:lvl w:ilvl="2" w:tplc="11C4F514">
      <w:start w:val="1"/>
      <w:numFmt w:val="bullet"/>
      <w:lvlText w:val=""/>
      <w:lvlJc w:val="left"/>
      <w:pPr>
        <w:ind w:left="2160" w:hanging="360"/>
      </w:pPr>
      <w:rPr>
        <w:rFonts w:hint="default" w:ascii="Wingdings" w:hAnsi="Wingdings"/>
      </w:rPr>
    </w:lvl>
    <w:lvl w:ilvl="3" w:tplc="C8E45B40">
      <w:start w:val="1"/>
      <w:numFmt w:val="bullet"/>
      <w:lvlText w:val=""/>
      <w:lvlJc w:val="left"/>
      <w:pPr>
        <w:ind w:left="2880" w:hanging="360"/>
      </w:pPr>
      <w:rPr>
        <w:rFonts w:hint="default" w:ascii="Symbol" w:hAnsi="Symbol"/>
      </w:rPr>
    </w:lvl>
    <w:lvl w:ilvl="4" w:tplc="4370B43C">
      <w:start w:val="1"/>
      <w:numFmt w:val="bullet"/>
      <w:lvlText w:val="o"/>
      <w:lvlJc w:val="left"/>
      <w:pPr>
        <w:ind w:left="3600" w:hanging="360"/>
      </w:pPr>
      <w:rPr>
        <w:rFonts w:hint="default" w:ascii="Courier New" w:hAnsi="Courier New"/>
      </w:rPr>
    </w:lvl>
    <w:lvl w:ilvl="5" w:tplc="FFD894F0">
      <w:start w:val="1"/>
      <w:numFmt w:val="bullet"/>
      <w:lvlText w:val=""/>
      <w:lvlJc w:val="left"/>
      <w:pPr>
        <w:ind w:left="4320" w:hanging="360"/>
      </w:pPr>
      <w:rPr>
        <w:rFonts w:hint="default" w:ascii="Wingdings" w:hAnsi="Wingdings"/>
      </w:rPr>
    </w:lvl>
    <w:lvl w:ilvl="6" w:tplc="52B210A4">
      <w:start w:val="1"/>
      <w:numFmt w:val="bullet"/>
      <w:lvlText w:val=""/>
      <w:lvlJc w:val="left"/>
      <w:pPr>
        <w:ind w:left="5040" w:hanging="360"/>
      </w:pPr>
      <w:rPr>
        <w:rFonts w:hint="default" w:ascii="Symbol" w:hAnsi="Symbol"/>
      </w:rPr>
    </w:lvl>
    <w:lvl w:ilvl="7" w:tplc="B8DC5F30">
      <w:start w:val="1"/>
      <w:numFmt w:val="bullet"/>
      <w:lvlText w:val="o"/>
      <w:lvlJc w:val="left"/>
      <w:pPr>
        <w:ind w:left="5760" w:hanging="360"/>
      </w:pPr>
      <w:rPr>
        <w:rFonts w:hint="default" w:ascii="Courier New" w:hAnsi="Courier New"/>
      </w:rPr>
    </w:lvl>
    <w:lvl w:ilvl="8" w:tplc="1D26AF68">
      <w:start w:val="1"/>
      <w:numFmt w:val="bullet"/>
      <w:lvlText w:val=""/>
      <w:lvlJc w:val="left"/>
      <w:pPr>
        <w:ind w:left="6480" w:hanging="360"/>
      </w:pPr>
      <w:rPr>
        <w:rFonts w:hint="default" w:ascii="Wingdings" w:hAnsi="Wingdings"/>
      </w:rPr>
    </w:lvl>
  </w:abstractNum>
  <w:abstractNum w:abstractNumId="3" w15:restartNumberingAfterBreak="0">
    <w:nsid w:val="2B2FD38B"/>
    <w:multiLevelType w:val="hybridMultilevel"/>
    <w:tmpl w:val="A06278D0"/>
    <w:lvl w:ilvl="0" w:tplc="6324D924">
      <w:start w:val="1"/>
      <w:numFmt w:val="bullet"/>
      <w:lvlText w:val="·"/>
      <w:lvlJc w:val="left"/>
      <w:pPr>
        <w:ind w:left="720" w:hanging="360"/>
      </w:pPr>
      <w:rPr>
        <w:rFonts w:hint="default" w:ascii="Arial, sans-serif" w:hAnsi="Arial, sans-serif"/>
      </w:rPr>
    </w:lvl>
    <w:lvl w:ilvl="1" w:tplc="E19EF48A">
      <w:start w:val="1"/>
      <w:numFmt w:val="bullet"/>
      <w:lvlText w:val="o"/>
      <w:lvlJc w:val="left"/>
      <w:pPr>
        <w:ind w:left="1440" w:hanging="360"/>
      </w:pPr>
      <w:rPr>
        <w:rFonts w:hint="default" w:ascii="Courier New" w:hAnsi="Courier New"/>
      </w:rPr>
    </w:lvl>
    <w:lvl w:ilvl="2" w:tplc="E0188398">
      <w:start w:val="1"/>
      <w:numFmt w:val="bullet"/>
      <w:lvlText w:val=""/>
      <w:lvlJc w:val="left"/>
      <w:pPr>
        <w:ind w:left="2160" w:hanging="360"/>
      </w:pPr>
      <w:rPr>
        <w:rFonts w:hint="default" w:ascii="Wingdings" w:hAnsi="Wingdings"/>
      </w:rPr>
    </w:lvl>
    <w:lvl w:ilvl="3" w:tplc="C728019E">
      <w:start w:val="1"/>
      <w:numFmt w:val="bullet"/>
      <w:lvlText w:val=""/>
      <w:lvlJc w:val="left"/>
      <w:pPr>
        <w:ind w:left="2880" w:hanging="360"/>
      </w:pPr>
      <w:rPr>
        <w:rFonts w:hint="default" w:ascii="Symbol" w:hAnsi="Symbol"/>
      </w:rPr>
    </w:lvl>
    <w:lvl w:ilvl="4" w:tplc="4B08C5FC">
      <w:start w:val="1"/>
      <w:numFmt w:val="bullet"/>
      <w:lvlText w:val="o"/>
      <w:lvlJc w:val="left"/>
      <w:pPr>
        <w:ind w:left="3600" w:hanging="360"/>
      </w:pPr>
      <w:rPr>
        <w:rFonts w:hint="default" w:ascii="Courier New" w:hAnsi="Courier New"/>
      </w:rPr>
    </w:lvl>
    <w:lvl w:ilvl="5" w:tplc="0150A0FC">
      <w:start w:val="1"/>
      <w:numFmt w:val="bullet"/>
      <w:lvlText w:val=""/>
      <w:lvlJc w:val="left"/>
      <w:pPr>
        <w:ind w:left="4320" w:hanging="360"/>
      </w:pPr>
      <w:rPr>
        <w:rFonts w:hint="default" w:ascii="Wingdings" w:hAnsi="Wingdings"/>
      </w:rPr>
    </w:lvl>
    <w:lvl w:ilvl="6" w:tplc="855EFCE2">
      <w:start w:val="1"/>
      <w:numFmt w:val="bullet"/>
      <w:lvlText w:val=""/>
      <w:lvlJc w:val="left"/>
      <w:pPr>
        <w:ind w:left="5040" w:hanging="360"/>
      </w:pPr>
      <w:rPr>
        <w:rFonts w:hint="default" w:ascii="Symbol" w:hAnsi="Symbol"/>
      </w:rPr>
    </w:lvl>
    <w:lvl w:ilvl="7" w:tplc="25242FC0">
      <w:start w:val="1"/>
      <w:numFmt w:val="bullet"/>
      <w:lvlText w:val="o"/>
      <w:lvlJc w:val="left"/>
      <w:pPr>
        <w:ind w:left="5760" w:hanging="360"/>
      </w:pPr>
      <w:rPr>
        <w:rFonts w:hint="default" w:ascii="Courier New" w:hAnsi="Courier New"/>
      </w:rPr>
    </w:lvl>
    <w:lvl w:ilvl="8" w:tplc="40D21736">
      <w:start w:val="1"/>
      <w:numFmt w:val="bullet"/>
      <w:lvlText w:val=""/>
      <w:lvlJc w:val="left"/>
      <w:pPr>
        <w:ind w:left="6480" w:hanging="360"/>
      </w:pPr>
      <w:rPr>
        <w:rFonts w:hint="default" w:ascii="Wingdings" w:hAnsi="Wingdings"/>
      </w:rPr>
    </w:lvl>
  </w:abstractNum>
  <w:abstractNum w:abstractNumId="4" w15:restartNumberingAfterBreak="0">
    <w:nsid w:val="2D5E49DE"/>
    <w:multiLevelType w:val="hybridMultilevel"/>
    <w:tmpl w:val="20723420"/>
    <w:lvl w:ilvl="0" w:tplc="2C1A5168">
      <w:start w:val="1"/>
      <w:numFmt w:val="bullet"/>
      <w:lvlText w:val=""/>
      <w:lvlJc w:val="left"/>
      <w:pPr>
        <w:ind w:left="1440" w:hanging="360"/>
      </w:pPr>
      <w:rPr>
        <w:rFonts w:hint="default" w:ascii="Symbol" w:hAnsi="Symbol"/>
      </w:rPr>
    </w:lvl>
    <w:lvl w:ilvl="1" w:tplc="75E69996">
      <w:start w:val="1"/>
      <w:numFmt w:val="bullet"/>
      <w:lvlText w:val="o"/>
      <w:lvlJc w:val="left"/>
      <w:pPr>
        <w:ind w:left="2160" w:hanging="360"/>
      </w:pPr>
      <w:rPr>
        <w:rFonts w:hint="default" w:ascii="Courier New" w:hAnsi="Courier New"/>
      </w:rPr>
    </w:lvl>
    <w:lvl w:ilvl="2" w:tplc="A06AAB70">
      <w:start w:val="1"/>
      <w:numFmt w:val="bullet"/>
      <w:lvlText w:val=""/>
      <w:lvlJc w:val="left"/>
      <w:pPr>
        <w:ind w:left="2880" w:hanging="360"/>
      </w:pPr>
      <w:rPr>
        <w:rFonts w:hint="default" w:ascii="Wingdings" w:hAnsi="Wingdings"/>
      </w:rPr>
    </w:lvl>
    <w:lvl w:ilvl="3" w:tplc="70F4E50A">
      <w:start w:val="1"/>
      <w:numFmt w:val="bullet"/>
      <w:lvlText w:val=""/>
      <w:lvlJc w:val="left"/>
      <w:pPr>
        <w:ind w:left="3600" w:hanging="360"/>
      </w:pPr>
      <w:rPr>
        <w:rFonts w:hint="default" w:ascii="Symbol" w:hAnsi="Symbol"/>
      </w:rPr>
    </w:lvl>
    <w:lvl w:ilvl="4" w:tplc="53042C44">
      <w:start w:val="1"/>
      <w:numFmt w:val="bullet"/>
      <w:lvlText w:val="o"/>
      <w:lvlJc w:val="left"/>
      <w:pPr>
        <w:ind w:left="4320" w:hanging="360"/>
      </w:pPr>
      <w:rPr>
        <w:rFonts w:hint="default" w:ascii="Courier New" w:hAnsi="Courier New"/>
      </w:rPr>
    </w:lvl>
    <w:lvl w:ilvl="5" w:tplc="7E68BA16">
      <w:start w:val="1"/>
      <w:numFmt w:val="bullet"/>
      <w:lvlText w:val=""/>
      <w:lvlJc w:val="left"/>
      <w:pPr>
        <w:ind w:left="5040" w:hanging="360"/>
      </w:pPr>
      <w:rPr>
        <w:rFonts w:hint="default" w:ascii="Wingdings" w:hAnsi="Wingdings"/>
      </w:rPr>
    </w:lvl>
    <w:lvl w:ilvl="6" w:tplc="6BB21B8C">
      <w:start w:val="1"/>
      <w:numFmt w:val="bullet"/>
      <w:lvlText w:val=""/>
      <w:lvlJc w:val="left"/>
      <w:pPr>
        <w:ind w:left="5760" w:hanging="360"/>
      </w:pPr>
      <w:rPr>
        <w:rFonts w:hint="default" w:ascii="Symbol" w:hAnsi="Symbol"/>
      </w:rPr>
    </w:lvl>
    <w:lvl w:ilvl="7" w:tplc="0A246334">
      <w:start w:val="1"/>
      <w:numFmt w:val="bullet"/>
      <w:lvlText w:val="o"/>
      <w:lvlJc w:val="left"/>
      <w:pPr>
        <w:ind w:left="6480" w:hanging="360"/>
      </w:pPr>
      <w:rPr>
        <w:rFonts w:hint="default" w:ascii="Courier New" w:hAnsi="Courier New"/>
      </w:rPr>
    </w:lvl>
    <w:lvl w:ilvl="8" w:tplc="2AAA42B2">
      <w:start w:val="1"/>
      <w:numFmt w:val="bullet"/>
      <w:lvlText w:val=""/>
      <w:lvlJc w:val="left"/>
      <w:pPr>
        <w:ind w:left="7200" w:hanging="360"/>
      </w:pPr>
      <w:rPr>
        <w:rFonts w:hint="default" w:ascii="Wingdings" w:hAnsi="Wingdings"/>
      </w:rPr>
    </w:lvl>
  </w:abstractNum>
  <w:abstractNum w:abstractNumId="5" w15:restartNumberingAfterBreak="0">
    <w:nsid w:val="339A71A2"/>
    <w:multiLevelType w:val="hybridMultilevel"/>
    <w:tmpl w:val="A2CE68D0"/>
    <w:lvl w:ilvl="0" w:tplc="8A28C332">
      <w:start w:val="1"/>
      <w:numFmt w:val="bullet"/>
      <w:lvlText w:val=""/>
      <w:lvlJc w:val="left"/>
      <w:pPr>
        <w:ind w:left="1440" w:hanging="360"/>
      </w:pPr>
      <w:rPr>
        <w:rFonts w:hint="default" w:ascii="Symbol" w:hAnsi="Symbol"/>
      </w:rPr>
    </w:lvl>
    <w:lvl w:ilvl="1" w:tplc="00728892">
      <w:start w:val="1"/>
      <w:numFmt w:val="bullet"/>
      <w:lvlText w:val="o"/>
      <w:lvlJc w:val="left"/>
      <w:pPr>
        <w:ind w:left="2160" w:hanging="360"/>
      </w:pPr>
      <w:rPr>
        <w:rFonts w:hint="default" w:ascii="Courier New" w:hAnsi="Courier New"/>
      </w:rPr>
    </w:lvl>
    <w:lvl w:ilvl="2" w:tplc="C4FEE4DA">
      <w:start w:val="1"/>
      <w:numFmt w:val="bullet"/>
      <w:lvlText w:val=""/>
      <w:lvlJc w:val="left"/>
      <w:pPr>
        <w:ind w:left="2880" w:hanging="360"/>
      </w:pPr>
      <w:rPr>
        <w:rFonts w:hint="default" w:ascii="Wingdings" w:hAnsi="Wingdings"/>
      </w:rPr>
    </w:lvl>
    <w:lvl w:ilvl="3" w:tplc="3D705E44">
      <w:start w:val="1"/>
      <w:numFmt w:val="bullet"/>
      <w:lvlText w:val=""/>
      <w:lvlJc w:val="left"/>
      <w:pPr>
        <w:ind w:left="3600" w:hanging="360"/>
      </w:pPr>
      <w:rPr>
        <w:rFonts w:hint="default" w:ascii="Symbol" w:hAnsi="Symbol"/>
      </w:rPr>
    </w:lvl>
    <w:lvl w:ilvl="4" w:tplc="B860ABD6">
      <w:start w:val="1"/>
      <w:numFmt w:val="bullet"/>
      <w:lvlText w:val="o"/>
      <w:lvlJc w:val="left"/>
      <w:pPr>
        <w:ind w:left="4320" w:hanging="360"/>
      </w:pPr>
      <w:rPr>
        <w:rFonts w:hint="default" w:ascii="Courier New" w:hAnsi="Courier New"/>
      </w:rPr>
    </w:lvl>
    <w:lvl w:ilvl="5" w:tplc="DCD0C55C">
      <w:start w:val="1"/>
      <w:numFmt w:val="bullet"/>
      <w:lvlText w:val=""/>
      <w:lvlJc w:val="left"/>
      <w:pPr>
        <w:ind w:left="5040" w:hanging="360"/>
      </w:pPr>
      <w:rPr>
        <w:rFonts w:hint="default" w:ascii="Wingdings" w:hAnsi="Wingdings"/>
      </w:rPr>
    </w:lvl>
    <w:lvl w:ilvl="6" w:tplc="F1A27986">
      <w:start w:val="1"/>
      <w:numFmt w:val="bullet"/>
      <w:lvlText w:val=""/>
      <w:lvlJc w:val="left"/>
      <w:pPr>
        <w:ind w:left="5760" w:hanging="360"/>
      </w:pPr>
      <w:rPr>
        <w:rFonts w:hint="default" w:ascii="Symbol" w:hAnsi="Symbol"/>
      </w:rPr>
    </w:lvl>
    <w:lvl w:ilvl="7" w:tplc="64B2810C">
      <w:start w:val="1"/>
      <w:numFmt w:val="bullet"/>
      <w:lvlText w:val="o"/>
      <w:lvlJc w:val="left"/>
      <w:pPr>
        <w:ind w:left="6480" w:hanging="360"/>
      </w:pPr>
      <w:rPr>
        <w:rFonts w:hint="default" w:ascii="Courier New" w:hAnsi="Courier New"/>
      </w:rPr>
    </w:lvl>
    <w:lvl w:ilvl="8" w:tplc="21BEBE06">
      <w:start w:val="1"/>
      <w:numFmt w:val="bullet"/>
      <w:lvlText w:val=""/>
      <w:lvlJc w:val="left"/>
      <w:pPr>
        <w:ind w:left="7200" w:hanging="360"/>
      </w:pPr>
      <w:rPr>
        <w:rFonts w:hint="default" w:ascii="Wingdings" w:hAnsi="Wingdings"/>
      </w:rPr>
    </w:lvl>
  </w:abstractNum>
  <w:abstractNum w:abstractNumId="6" w15:restartNumberingAfterBreak="0">
    <w:nsid w:val="33C64C95"/>
    <w:multiLevelType w:val="hybridMultilevel"/>
    <w:tmpl w:val="A8A67CB6"/>
    <w:lvl w:ilvl="0" w:tplc="DA8E1ACC">
      <w:start w:val="1"/>
      <w:numFmt w:val="bullet"/>
      <w:lvlText w:val=""/>
      <w:lvlJc w:val="left"/>
      <w:pPr>
        <w:ind w:left="1440" w:hanging="360"/>
      </w:pPr>
      <w:rPr>
        <w:rFonts w:hint="default" w:ascii="Symbol" w:hAnsi="Symbol"/>
      </w:rPr>
    </w:lvl>
    <w:lvl w:ilvl="1" w:tplc="48B0F8D4">
      <w:start w:val="1"/>
      <w:numFmt w:val="bullet"/>
      <w:lvlText w:val="o"/>
      <w:lvlJc w:val="left"/>
      <w:pPr>
        <w:ind w:left="2160" w:hanging="360"/>
      </w:pPr>
      <w:rPr>
        <w:rFonts w:hint="default" w:ascii="Courier New" w:hAnsi="Courier New"/>
      </w:rPr>
    </w:lvl>
    <w:lvl w:ilvl="2" w:tplc="6170A436">
      <w:start w:val="1"/>
      <w:numFmt w:val="bullet"/>
      <w:lvlText w:val=""/>
      <w:lvlJc w:val="left"/>
      <w:pPr>
        <w:ind w:left="2880" w:hanging="360"/>
      </w:pPr>
      <w:rPr>
        <w:rFonts w:hint="default" w:ascii="Wingdings" w:hAnsi="Wingdings"/>
      </w:rPr>
    </w:lvl>
    <w:lvl w:ilvl="3" w:tplc="279CF2A6">
      <w:start w:val="1"/>
      <w:numFmt w:val="bullet"/>
      <w:lvlText w:val=""/>
      <w:lvlJc w:val="left"/>
      <w:pPr>
        <w:ind w:left="3600" w:hanging="360"/>
      </w:pPr>
      <w:rPr>
        <w:rFonts w:hint="default" w:ascii="Symbol" w:hAnsi="Symbol"/>
      </w:rPr>
    </w:lvl>
    <w:lvl w:ilvl="4" w:tplc="7DC69520">
      <w:start w:val="1"/>
      <w:numFmt w:val="bullet"/>
      <w:lvlText w:val="o"/>
      <w:lvlJc w:val="left"/>
      <w:pPr>
        <w:ind w:left="4320" w:hanging="360"/>
      </w:pPr>
      <w:rPr>
        <w:rFonts w:hint="default" w:ascii="Courier New" w:hAnsi="Courier New"/>
      </w:rPr>
    </w:lvl>
    <w:lvl w:ilvl="5" w:tplc="97A65C44">
      <w:start w:val="1"/>
      <w:numFmt w:val="bullet"/>
      <w:lvlText w:val=""/>
      <w:lvlJc w:val="left"/>
      <w:pPr>
        <w:ind w:left="5040" w:hanging="360"/>
      </w:pPr>
      <w:rPr>
        <w:rFonts w:hint="default" w:ascii="Wingdings" w:hAnsi="Wingdings"/>
      </w:rPr>
    </w:lvl>
    <w:lvl w:ilvl="6" w:tplc="39747E52">
      <w:start w:val="1"/>
      <w:numFmt w:val="bullet"/>
      <w:lvlText w:val=""/>
      <w:lvlJc w:val="left"/>
      <w:pPr>
        <w:ind w:left="5760" w:hanging="360"/>
      </w:pPr>
      <w:rPr>
        <w:rFonts w:hint="default" w:ascii="Symbol" w:hAnsi="Symbol"/>
      </w:rPr>
    </w:lvl>
    <w:lvl w:ilvl="7" w:tplc="81D41668">
      <w:start w:val="1"/>
      <w:numFmt w:val="bullet"/>
      <w:lvlText w:val="o"/>
      <w:lvlJc w:val="left"/>
      <w:pPr>
        <w:ind w:left="6480" w:hanging="360"/>
      </w:pPr>
      <w:rPr>
        <w:rFonts w:hint="default" w:ascii="Courier New" w:hAnsi="Courier New"/>
      </w:rPr>
    </w:lvl>
    <w:lvl w:ilvl="8" w:tplc="DD18A370">
      <w:start w:val="1"/>
      <w:numFmt w:val="bullet"/>
      <w:lvlText w:val=""/>
      <w:lvlJc w:val="left"/>
      <w:pPr>
        <w:ind w:left="7200" w:hanging="360"/>
      </w:pPr>
      <w:rPr>
        <w:rFonts w:hint="default" w:ascii="Wingdings" w:hAnsi="Wingdings"/>
      </w:rPr>
    </w:lvl>
  </w:abstractNum>
  <w:abstractNum w:abstractNumId="7" w15:restartNumberingAfterBreak="0">
    <w:nsid w:val="508843AD"/>
    <w:multiLevelType w:val="hybridMultilevel"/>
    <w:tmpl w:val="DD86E642"/>
    <w:lvl w:ilvl="0" w:tplc="1A7C89F8">
      <w:start w:val="1"/>
      <w:numFmt w:val="bullet"/>
      <w:lvlText w:val=""/>
      <w:lvlJc w:val="left"/>
      <w:pPr>
        <w:ind w:left="720" w:hanging="360"/>
      </w:pPr>
      <w:rPr>
        <w:rFonts w:hint="default" w:ascii="Symbol" w:hAnsi="Symbol"/>
      </w:rPr>
    </w:lvl>
    <w:lvl w:ilvl="1" w:tplc="7E26061E">
      <w:start w:val="1"/>
      <w:numFmt w:val="bullet"/>
      <w:lvlText w:val="o"/>
      <w:lvlJc w:val="left"/>
      <w:pPr>
        <w:ind w:left="1440" w:hanging="360"/>
      </w:pPr>
      <w:rPr>
        <w:rFonts w:hint="default" w:ascii="Courier New" w:hAnsi="Courier New"/>
      </w:rPr>
    </w:lvl>
    <w:lvl w:ilvl="2" w:tplc="FB9A06AE">
      <w:start w:val="1"/>
      <w:numFmt w:val="bullet"/>
      <w:lvlText w:val=""/>
      <w:lvlJc w:val="left"/>
      <w:pPr>
        <w:ind w:left="2160" w:hanging="360"/>
      </w:pPr>
      <w:rPr>
        <w:rFonts w:hint="default" w:ascii="Wingdings" w:hAnsi="Wingdings"/>
      </w:rPr>
    </w:lvl>
    <w:lvl w:ilvl="3" w:tplc="BBC6381A">
      <w:start w:val="1"/>
      <w:numFmt w:val="bullet"/>
      <w:lvlText w:val=""/>
      <w:lvlJc w:val="left"/>
      <w:pPr>
        <w:ind w:left="2880" w:hanging="360"/>
      </w:pPr>
      <w:rPr>
        <w:rFonts w:hint="default" w:ascii="Symbol" w:hAnsi="Symbol"/>
      </w:rPr>
    </w:lvl>
    <w:lvl w:ilvl="4" w:tplc="92044C56">
      <w:start w:val="1"/>
      <w:numFmt w:val="bullet"/>
      <w:lvlText w:val="o"/>
      <w:lvlJc w:val="left"/>
      <w:pPr>
        <w:ind w:left="3600" w:hanging="360"/>
      </w:pPr>
      <w:rPr>
        <w:rFonts w:hint="default" w:ascii="Courier New" w:hAnsi="Courier New"/>
      </w:rPr>
    </w:lvl>
    <w:lvl w:ilvl="5" w:tplc="D3F4B89E">
      <w:start w:val="1"/>
      <w:numFmt w:val="bullet"/>
      <w:lvlText w:val=""/>
      <w:lvlJc w:val="left"/>
      <w:pPr>
        <w:ind w:left="4320" w:hanging="360"/>
      </w:pPr>
      <w:rPr>
        <w:rFonts w:hint="default" w:ascii="Wingdings" w:hAnsi="Wingdings"/>
      </w:rPr>
    </w:lvl>
    <w:lvl w:ilvl="6" w:tplc="069833B8">
      <w:start w:val="1"/>
      <w:numFmt w:val="bullet"/>
      <w:lvlText w:val=""/>
      <w:lvlJc w:val="left"/>
      <w:pPr>
        <w:ind w:left="5040" w:hanging="360"/>
      </w:pPr>
      <w:rPr>
        <w:rFonts w:hint="default" w:ascii="Symbol" w:hAnsi="Symbol"/>
      </w:rPr>
    </w:lvl>
    <w:lvl w:ilvl="7" w:tplc="6F28EE7C">
      <w:start w:val="1"/>
      <w:numFmt w:val="bullet"/>
      <w:lvlText w:val="o"/>
      <w:lvlJc w:val="left"/>
      <w:pPr>
        <w:ind w:left="5760" w:hanging="360"/>
      </w:pPr>
      <w:rPr>
        <w:rFonts w:hint="default" w:ascii="Courier New" w:hAnsi="Courier New"/>
      </w:rPr>
    </w:lvl>
    <w:lvl w:ilvl="8" w:tplc="90C0B2F0">
      <w:start w:val="1"/>
      <w:numFmt w:val="bullet"/>
      <w:lvlText w:val=""/>
      <w:lvlJc w:val="left"/>
      <w:pPr>
        <w:ind w:left="6480" w:hanging="360"/>
      </w:pPr>
      <w:rPr>
        <w:rFonts w:hint="default" w:ascii="Wingdings" w:hAnsi="Wingdings"/>
      </w:rPr>
    </w:lvl>
  </w:abstractNum>
  <w:abstractNum w:abstractNumId="8" w15:restartNumberingAfterBreak="0">
    <w:nsid w:val="549ED98D"/>
    <w:multiLevelType w:val="hybridMultilevel"/>
    <w:tmpl w:val="34040386"/>
    <w:lvl w:ilvl="0" w:tplc="8310A23A">
      <w:start w:val="1"/>
      <w:numFmt w:val="bullet"/>
      <w:lvlText w:val=""/>
      <w:lvlJc w:val="left"/>
      <w:pPr>
        <w:ind w:left="720" w:hanging="360"/>
      </w:pPr>
      <w:rPr>
        <w:rFonts w:hint="default" w:ascii="Symbol" w:hAnsi="Symbol"/>
      </w:rPr>
    </w:lvl>
    <w:lvl w:ilvl="1" w:tplc="2A2C5B9A">
      <w:start w:val="1"/>
      <w:numFmt w:val="bullet"/>
      <w:lvlText w:val="o"/>
      <w:lvlJc w:val="left"/>
      <w:pPr>
        <w:ind w:left="1440" w:hanging="360"/>
      </w:pPr>
      <w:rPr>
        <w:rFonts w:hint="default" w:ascii="Courier New" w:hAnsi="Courier New"/>
      </w:rPr>
    </w:lvl>
    <w:lvl w:ilvl="2" w:tplc="9F0297C8">
      <w:start w:val="1"/>
      <w:numFmt w:val="bullet"/>
      <w:lvlText w:val=""/>
      <w:lvlJc w:val="left"/>
      <w:pPr>
        <w:ind w:left="2160" w:hanging="360"/>
      </w:pPr>
      <w:rPr>
        <w:rFonts w:hint="default" w:ascii="Wingdings" w:hAnsi="Wingdings"/>
      </w:rPr>
    </w:lvl>
    <w:lvl w:ilvl="3" w:tplc="3842C872">
      <w:start w:val="1"/>
      <w:numFmt w:val="bullet"/>
      <w:lvlText w:val=""/>
      <w:lvlJc w:val="left"/>
      <w:pPr>
        <w:ind w:left="2880" w:hanging="360"/>
      </w:pPr>
      <w:rPr>
        <w:rFonts w:hint="default" w:ascii="Symbol" w:hAnsi="Symbol"/>
      </w:rPr>
    </w:lvl>
    <w:lvl w:ilvl="4" w:tplc="6082F3BA">
      <w:start w:val="1"/>
      <w:numFmt w:val="bullet"/>
      <w:lvlText w:val="o"/>
      <w:lvlJc w:val="left"/>
      <w:pPr>
        <w:ind w:left="3600" w:hanging="360"/>
      </w:pPr>
      <w:rPr>
        <w:rFonts w:hint="default" w:ascii="Courier New" w:hAnsi="Courier New"/>
      </w:rPr>
    </w:lvl>
    <w:lvl w:ilvl="5" w:tplc="DC4AB244">
      <w:start w:val="1"/>
      <w:numFmt w:val="bullet"/>
      <w:lvlText w:val=""/>
      <w:lvlJc w:val="left"/>
      <w:pPr>
        <w:ind w:left="4320" w:hanging="360"/>
      </w:pPr>
      <w:rPr>
        <w:rFonts w:hint="default" w:ascii="Wingdings" w:hAnsi="Wingdings"/>
      </w:rPr>
    </w:lvl>
    <w:lvl w:ilvl="6" w:tplc="67301156">
      <w:start w:val="1"/>
      <w:numFmt w:val="bullet"/>
      <w:lvlText w:val=""/>
      <w:lvlJc w:val="left"/>
      <w:pPr>
        <w:ind w:left="5040" w:hanging="360"/>
      </w:pPr>
      <w:rPr>
        <w:rFonts w:hint="default" w:ascii="Symbol" w:hAnsi="Symbol"/>
      </w:rPr>
    </w:lvl>
    <w:lvl w:ilvl="7" w:tplc="8914555E">
      <w:start w:val="1"/>
      <w:numFmt w:val="bullet"/>
      <w:lvlText w:val="o"/>
      <w:lvlJc w:val="left"/>
      <w:pPr>
        <w:ind w:left="5760" w:hanging="360"/>
      </w:pPr>
      <w:rPr>
        <w:rFonts w:hint="default" w:ascii="Courier New" w:hAnsi="Courier New"/>
      </w:rPr>
    </w:lvl>
    <w:lvl w:ilvl="8" w:tplc="6F825902">
      <w:start w:val="1"/>
      <w:numFmt w:val="bullet"/>
      <w:lvlText w:val=""/>
      <w:lvlJc w:val="left"/>
      <w:pPr>
        <w:ind w:left="6480" w:hanging="360"/>
      </w:pPr>
      <w:rPr>
        <w:rFonts w:hint="default" w:ascii="Wingdings" w:hAnsi="Wingdings"/>
      </w:rPr>
    </w:lvl>
  </w:abstractNum>
  <w:abstractNum w:abstractNumId="9" w15:restartNumberingAfterBreak="0">
    <w:nsid w:val="78E1C2A9"/>
    <w:multiLevelType w:val="hybridMultilevel"/>
    <w:tmpl w:val="4E403C92"/>
    <w:lvl w:ilvl="0" w:tplc="0EDA39C8">
      <w:start w:val="1"/>
      <w:numFmt w:val="bullet"/>
      <w:lvlText w:val=""/>
      <w:lvlJc w:val="left"/>
      <w:pPr>
        <w:ind w:left="720" w:hanging="360"/>
      </w:pPr>
      <w:rPr>
        <w:rFonts w:hint="default" w:ascii="Symbol" w:hAnsi="Symbol"/>
      </w:rPr>
    </w:lvl>
    <w:lvl w:ilvl="1" w:tplc="0DD4FCB4">
      <w:start w:val="1"/>
      <w:numFmt w:val="bullet"/>
      <w:lvlText w:val="o"/>
      <w:lvlJc w:val="left"/>
      <w:pPr>
        <w:ind w:left="1440" w:hanging="360"/>
      </w:pPr>
      <w:rPr>
        <w:rFonts w:hint="default" w:ascii="Courier New" w:hAnsi="Courier New"/>
      </w:rPr>
    </w:lvl>
    <w:lvl w:ilvl="2" w:tplc="37C86A88">
      <w:start w:val="1"/>
      <w:numFmt w:val="bullet"/>
      <w:lvlText w:val=""/>
      <w:lvlJc w:val="left"/>
      <w:pPr>
        <w:ind w:left="2160" w:hanging="360"/>
      </w:pPr>
      <w:rPr>
        <w:rFonts w:hint="default" w:ascii="Wingdings" w:hAnsi="Wingdings"/>
      </w:rPr>
    </w:lvl>
    <w:lvl w:ilvl="3" w:tplc="735AE27A">
      <w:start w:val="1"/>
      <w:numFmt w:val="bullet"/>
      <w:lvlText w:val=""/>
      <w:lvlJc w:val="left"/>
      <w:pPr>
        <w:ind w:left="2880" w:hanging="360"/>
      </w:pPr>
      <w:rPr>
        <w:rFonts w:hint="default" w:ascii="Symbol" w:hAnsi="Symbol"/>
      </w:rPr>
    </w:lvl>
    <w:lvl w:ilvl="4" w:tplc="E04A040C">
      <w:start w:val="1"/>
      <w:numFmt w:val="bullet"/>
      <w:lvlText w:val="o"/>
      <w:lvlJc w:val="left"/>
      <w:pPr>
        <w:ind w:left="3600" w:hanging="360"/>
      </w:pPr>
      <w:rPr>
        <w:rFonts w:hint="default" w:ascii="Courier New" w:hAnsi="Courier New"/>
      </w:rPr>
    </w:lvl>
    <w:lvl w:ilvl="5" w:tplc="A45C0D68">
      <w:start w:val="1"/>
      <w:numFmt w:val="bullet"/>
      <w:lvlText w:val=""/>
      <w:lvlJc w:val="left"/>
      <w:pPr>
        <w:ind w:left="4320" w:hanging="360"/>
      </w:pPr>
      <w:rPr>
        <w:rFonts w:hint="default" w:ascii="Wingdings" w:hAnsi="Wingdings"/>
      </w:rPr>
    </w:lvl>
    <w:lvl w:ilvl="6" w:tplc="B6A2E442">
      <w:start w:val="1"/>
      <w:numFmt w:val="bullet"/>
      <w:lvlText w:val=""/>
      <w:lvlJc w:val="left"/>
      <w:pPr>
        <w:ind w:left="5040" w:hanging="360"/>
      </w:pPr>
      <w:rPr>
        <w:rFonts w:hint="default" w:ascii="Symbol" w:hAnsi="Symbol"/>
      </w:rPr>
    </w:lvl>
    <w:lvl w:ilvl="7" w:tplc="4A2E4B96">
      <w:start w:val="1"/>
      <w:numFmt w:val="bullet"/>
      <w:lvlText w:val="o"/>
      <w:lvlJc w:val="left"/>
      <w:pPr>
        <w:ind w:left="5760" w:hanging="360"/>
      </w:pPr>
      <w:rPr>
        <w:rFonts w:hint="default" w:ascii="Courier New" w:hAnsi="Courier New"/>
      </w:rPr>
    </w:lvl>
    <w:lvl w:ilvl="8" w:tplc="4C302F32">
      <w:start w:val="1"/>
      <w:numFmt w:val="bullet"/>
      <w:lvlText w:val=""/>
      <w:lvlJc w:val="left"/>
      <w:pPr>
        <w:ind w:left="6480" w:hanging="360"/>
      </w:pPr>
      <w:rPr>
        <w:rFonts w:hint="default" w:ascii="Wingdings" w:hAnsi="Wingdings"/>
      </w:rPr>
    </w:lvl>
  </w:abstractNum>
  <w:abstractNum w:abstractNumId="10" w15:restartNumberingAfterBreak="0">
    <w:nsid w:val="7F4D1663"/>
    <w:multiLevelType w:val="hybridMultilevel"/>
    <w:tmpl w:val="1AE6653A"/>
    <w:lvl w:ilvl="0" w:tplc="C73E43BC">
      <w:start w:val="1"/>
      <w:numFmt w:val="bullet"/>
      <w:lvlText w:val=""/>
      <w:lvlJc w:val="left"/>
      <w:pPr>
        <w:ind w:left="1440" w:hanging="360"/>
      </w:pPr>
      <w:rPr>
        <w:rFonts w:hint="default" w:ascii="Symbol" w:hAnsi="Symbol"/>
      </w:rPr>
    </w:lvl>
    <w:lvl w:ilvl="1" w:tplc="D92AB220">
      <w:start w:val="1"/>
      <w:numFmt w:val="bullet"/>
      <w:lvlText w:val="o"/>
      <w:lvlJc w:val="left"/>
      <w:pPr>
        <w:ind w:left="2160" w:hanging="360"/>
      </w:pPr>
      <w:rPr>
        <w:rFonts w:hint="default" w:ascii="Courier New" w:hAnsi="Courier New"/>
      </w:rPr>
    </w:lvl>
    <w:lvl w:ilvl="2" w:tplc="FA788DD6">
      <w:start w:val="1"/>
      <w:numFmt w:val="bullet"/>
      <w:lvlText w:val=""/>
      <w:lvlJc w:val="left"/>
      <w:pPr>
        <w:ind w:left="2880" w:hanging="360"/>
      </w:pPr>
      <w:rPr>
        <w:rFonts w:hint="default" w:ascii="Wingdings" w:hAnsi="Wingdings"/>
      </w:rPr>
    </w:lvl>
    <w:lvl w:ilvl="3" w:tplc="DCC870B6">
      <w:start w:val="1"/>
      <w:numFmt w:val="bullet"/>
      <w:lvlText w:val=""/>
      <w:lvlJc w:val="left"/>
      <w:pPr>
        <w:ind w:left="3600" w:hanging="360"/>
      </w:pPr>
      <w:rPr>
        <w:rFonts w:hint="default" w:ascii="Symbol" w:hAnsi="Symbol"/>
      </w:rPr>
    </w:lvl>
    <w:lvl w:ilvl="4" w:tplc="7284B53A">
      <w:start w:val="1"/>
      <w:numFmt w:val="bullet"/>
      <w:lvlText w:val="o"/>
      <w:lvlJc w:val="left"/>
      <w:pPr>
        <w:ind w:left="4320" w:hanging="360"/>
      </w:pPr>
      <w:rPr>
        <w:rFonts w:hint="default" w:ascii="Courier New" w:hAnsi="Courier New"/>
      </w:rPr>
    </w:lvl>
    <w:lvl w:ilvl="5" w:tplc="EAFA3D18">
      <w:start w:val="1"/>
      <w:numFmt w:val="bullet"/>
      <w:lvlText w:val=""/>
      <w:lvlJc w:val="left"/>
      <w:pPr>
        <w:ind w:left="5040" w:hanging="360"/>
      </w:pPr>
      <w:rPr>
        <w:rFonts w:hint="default" w:ascii="Wingdings" w:hAnsi="Wingdings"/>
      </w:rPr>
    </w:lvl>
    <w:lvl w:ilvl="6" w:tplc="2BE2E55C">
      <w:start w:val="1"/>
      <w:numFmt w:val="bullet"/>
      <w:lvlText w:val=""/>
      <w:lvlJc w:val="left"/>
      <w:pPr>
        <w:ind w:left="5760" w:hanging="360"/>
      </w:pPr>
      <w:rPr>
        <w:rFonts w:hint="default" w:ascii="Symbol" w:hAnsi="Symbol"/>
      </w:rPr>
    </w:lvl>
    <w:lvl w:ilvl="7" w:tplc="9FE46492">
      <w:start w:val="1"/>
      <w:numFmt w:val="bullet"/>
      <w:lvlText w:val="o"/>
      <w:lvlJc w:val="left"/>
      <w:pPr>
        <w:ind w:left="6480" w:hanging="360"/>
      </w:pPr>
      <w:rPr>
        <w:rFonts w:hint="default" w:ascii="Courier New" w:hAnsi="Courier New"/>
      </w:rPr>
    </w:lvl>
    <w:lvl w:ilvl="8" w:tplc="AC04C004">
      <w:start w:val="1"/>
      <w:numFmt w:val="bullet"/>
      <w:lvlText w:val=""/>
      <w:lvlJc w:val="left"/>
      <w:pPr>
        <w:ind w:left="7200" w:hanging="360"/>
      </w:pPr>
      <w:rPr>
        <w:rFonts w:hint="default" w:ascii="Wingdings" w:hAnsi="Wingdings"/>
      </w:rPr>
    </w:lvl>
  </w:abstractNum>
  <w:num w:numId="1" w16cid:durableId="1195920533">
    <w:abstractNumId w:val="6"/>
  </w:num>
  <w:num w:numId="2" w16cid:durableId="1296137199">
    <w:abstractNumId w:val="1"/>
  </w:num>
  <w:num w:numId="3" w16cid:durableId="1803228372">
    <w:abstractNumId w:val="4"/>
  </w:num>
  <w:num w:numId="4" w16cid:durableId="333998734">
    <w:abstractNumId w:val="7"/>
  </w:num>
  <w:num w:numId="5" w16cid:durableId="864289975">
    <w:abstractNumId w:val="5"/>
  </w:num>
  <w:num w:numId="6" w16cid:durableId="1336834341">
    <w:abstractNumId w:val="10"/>
  </w:num>
  <w:num w:numId="7" w16cid:durableId="529953508">
    <w:abstractNumId w:val="8"/>
  </w:num>
  <w:num w:numId="8" w16cid:durableId="1238637307">
    <w:abstractNumId w:val="0"/>
  </w:num>
  <w:num w:numId="9" w16cid:durableId="971715819">
    <w:abstractNumId w:val="9"/>
  </w:num>
  <w:num w:numId="10" w16cid:durableId="1435591327">
    <w:abstractNumId w:val="3"/>
  </w:num>
  <w:num w:numId="11" w16cid:durableId="2137748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rC0NDMyN7GwNLYwMLBQ0lEKTi0uzszPAykwrAUAo3xEcCwAAAA="/>
  </w:docVars>
  <w:rsids>
    <w:rsidRoot w:val="00027758"/>
    <w:rsid w:val="0000141D"/>
    <w:rsid w:val="0001611C"/>
    <w:rsid w:val="00027758"/>
    <w:rsid w:val="00057ED1"/>
    <w:rsid w:val="0008B916"/>
    <w:rsid w:val="000B620F"/>
    <w:rsid w:val="000D41DE"/>
    <w:rsid w:val="000E0731"/>
    <w:rsid w:val="000E2C42"/>
    <w:rsid w:val="001005EB"/>
    <w:rsid w:val="001474ED"/>
    <w:rsid w:val="001516BF"/>
    <w:rsid w:val="001528B6"/>
    <w:rsid w:val="001935BF"/>
    <w:rsid w:val="001B62DB"/>
    <w:rsid w:val="001F12DB"/>
    <w:rsid w:val="001F4AAB"/>
    <w:rsid w:val="00207EE1"/>
    <w:rsid w:val="00215423"/>
    <w:rsid w:val="00220791"/>
    <w:rsid w:val="00282884"/>
    <w:rsid w:val="00285E68"/>
    <w:rsid w:val="00288DDB"/>
    <w:rsid w:val="00296BEC"/>
    <w:rsid w:val="002C494A"/>
    <w:rsid w:val="002D2C7F"/>
    <w:rsid w:val="002D308C"/>
    <w:rsid w:val="003064CF"/>
    <w:rsid w:val="00312168"/>
    <w:rsid w:val="00313335"/>
    <w:rsid w:val="00322DA6"/>
    <w:rsid w:val="00324989"/>
    <w:rsid w:val="00336538"/>
    <w:rsid w:val="003444FB"/>
    <w:rsid w:val="00347730"/>
    <w:rsid w:val="00362C1F"/>
    <w:rsid w:val="00367870"/>
    <w:rsid w:val="003824CB"/>
    <w:rsid w:val="00384AA9"/>
    <w:rsid w:val="00390077"/>
    <w:rsid w:val="003A24D8"/>
    <w:rsid w:val="003B35A7"/>
    <w:rsid w:val="003C18DD"/>
    <w:rsid w:val="003C660A"/>
    <w:rsid w:val="003C6901"/>
    <w:rsid w:val="003E6D74"/>
    <w:rsid w:val="00402DC8"/>
    <w:rsid w:val="00405A71"/>
    <w:rsid w:val="00415C2A"/>
    <w:rsid w:val="00447FAA"/>
    <w:rsid w:val="00457738"/>
    <w:rsid w:val="00464C07"/>
    <w:rsid w:val="00471C82"/>
    <w:rsid w:val="00480AFC"/>
    <w:rsid w:val="004C7B9A"/>
    <w:rsid w:val="004D7E55"/>
    <w:rsid w:val="004E045E"/>
    <w:rsid w:val="004E1B23"/>
    <w:rsid w:val="004F62E5"/>
    <w:rsid w:val="004F7976"/>
    <w:rsid w:val="004F7EC5"/>
    <w:rsid w:val="00506C5D"/>
    <w:rsid w:val="005264D7"/>
    <w:rsid w:val="00527576"/>
    <w:rsid w:val="0054623B"/>
    <w:rsid w:val="005677C7"/>
    <w:rsid w:val="00573D29"/>
    <w:rsid w:val="00575A4C"/>
    <w:rsid w:val="00582C33"/>
    <w:rsid w:val="0059FE75"/>
    <w:rsid w:val="005B1D2F"/>
    <w:rsid w:val="005C3D63"/>
    <w:rsid w:val="005F03B4"/>
    <w:rsid w:val="00600F3A"/>
    <w:rsid w:val="006068AF"/>
    <w:rsid w:val="00644B51"/>
    <w:rsid w:val="006561B8"/>
    <w:rsid w:val="006678FA"/>
    <w:rsid w:val="006835C1"/>
    <w:rsid w:val="00691621"/>
    <w:rsid w:val="006B5508"/>
    <w:rsid w:val="006D0FAE"/>
    <w:rsid w:val="006E2965"/>
    <w:rsid w:val="00700DD8"/>
    <w:rsid w:val="00716D19"/>
    <w:rsid w:val="007473F9"/>
    <w:rsid w:val="00747497"/>
    <w:rsid w:val="00750E8F"/>
    <w:rsid w:val="0075328B"/>
    <w:rsid w:val="007565CE"/>
    <w:rsid w:val="00763B27"/>
    <w:rsid w:val="0077369B"/>
    <w:rsid w:val="00785574"/>
    <w:rsid w:val="0079283D"/>
    <w:rsid w:val="00794646"/>
    <w:rsid w:val="007977CD"/>
    <w:rsid w:val="007A71EC"/>
    <w:rsid w:val="007C1ADB"/>
    <w:rsid w:val="007C49EE"/>
    <w:rsid w:val="007D1224"/>
    <w:rsid w:val="007F7417"/>
    <w:rsid w:val="008169C3"/>
    <w:rsid w:val="008356D9"/>
    <w:rsid w:val="00855FF7"/>
    <w:rsid w:val="008654EA"/>
    <w:rsid w:val="00872EE5"/>
    <w:rsid w:val="00873A7A"/>
    <w:rsid w:val="00893BBA"/>
    <w:rsid w:val="008A202C"/>
    <w:rsid w:val="008A5258"/>
    <w:rsid w:val="008C21CE"/>
    <w:rsid w:val="00903484"/>
    <w:rsid w:val="00906B44"/>
    <w:rsid w:val="00916278"/>
    <w:rsid w:val="009241E7"/>
    <w:rsid w:val="00965A1F"/>
    <w:rsid w:val="009A5114"/>
    <w:rsid w:val="009B0E78"/>
    <w:rsid w:val="009B15DB"/>
    <w:rsid w:val="009B3CE0"/>
    <w:rsid w:val="009C164D"/>
    <w:rsid w:val="009C76AE"/>
    <w:rsid w:val="009D1A82"/>
    <w:rsid w:val="009E5DDD"/>
    <w:rsid w:val="009F1B2C"/>
    <w:rsid w:val="009F3332"/>
    <w:rsid w:val="00A00089"/>
    <w:rsid w:val="00A1193C"/>
    <w:rsid w:val="00A4305E"/>
    <w:rsid w:val="00A607FB"/>
    <w:rsid w:val="00A64436"/>
    <w:rsid w:val="00A71999"/>
    <w:rsid w:val="00A73DEF"/>
    <w:rsid w:val="00A8792B"/>
    <w:rsid w:val="00A9010D"/>
    <w:rsid w:val="00A95D5D"/>
    <w:rsid w:val="00AB78F5"/>
    <w:rsid w:val="00AC1A54"/>
    <w:rsid w:val="00AD2AE8"/>
    <w:rsid w:val="00AD557E"/>
    <w:rsid w:val="00AD59EF"/>
    <w:rsid w:val="00AE0B49"/>
    <w:rsid w:val="00AE24B8"/>
    <w:rsid w:val="00AF00CF"/>
    <w:rsid w:val="00AF33F3"/>
    <w:rsid w:val="00AF3DD5"/>
    <w:rsid w:val="00B12BB2"/>
    <w:rsid w:val="00B20A2C"/>
    <w:rsid w:val="00B328E8"/>
    <w:rsid w:val="00B334FA"/>
    <w:rsid w:val="00B64A50"/>
    <w:rsid w:val="00B65529"/>
    <w:rsid w:val="00B66EF2"/>
    <w:rsid w:val="00B7059D"/>
    <w:rsid w:val="00B74362"/>
    <w:rsid w:val="00B82CD1"/>
    <w:rsid w:val="00B833D6"/>
    <w:rsid w:val="00B86F1F"/>
    <w:rsid w:val="00B96518"/>
    <w:rsid w:val="00BA7BD6"/>
    <w:rsid w:val="00BB26F9"/>
    <w:rsid w:val="00BB2FD3"/>
    <w:rsid w:val="00BB51D8"/>
    <w:rsid w:val="00BC0354"/>
    <w:rsid w:val="00BC1ED6"/>
    <w:rsid w:val="00BD544A"/>
    <w:rsid w:val="00BE2AE9"/>
    <w:rsid w:val="00C00142"/>
    <w:rsid w:val="00C226CA"/>
    <w:rsid w:val="00C50DCB"/>
    <w:rsid w:val="00C7491E"/>
    <w:rsid w:val="00C844DB"/>
    <w:rsid w:val="00C85739"/>
    <w:rsid w:val="00C90BFF"/>
    <w:rsid w:val="00C95F8D"/>
    <w:rsid w:val="00CB3449"/>
    <w:rsid w:val="00CC6370"/>
    <w:rsid w:val="00CD5CF3"/>
    <w:rsid w:val="00CF2D06"/>
    <w:rsid w:val="00D15AEF"/>
    <w:rsid w:val="00D455E0"/>
    <w:rsid w:val="00D522B5"/>
    <w:rsid w:val="00D6066F"/>
    <w:rsid w:val="00D83F7C"/>
    <w:rsid w:val="00D84B03"/>
    <w:rsid w:val="00DD4C2F"/>
    <w:rsid w:val="00DE618E"/>
    <w:rsid w:val="00DF033E"/>
    <w:rsid w:val="00DF3188"/>
    <w:rsid w:val="00E26AF3"/>
    <w:rsid w:val="00E54F37"/>
    <w:rsid w:val="00E647D9"/>
    <w:rsid w:val="00E67CC9"/>
    <w:rsid w:val="00E68F0D"/>
    <w:rsid w:val="00E6B0EB"/>
    <w:rsid w:val="00E74E5A"/>
    <w:rsid w:val="00E76A62"/>
    <w:rsid w:val="00E82DFF"/>
    <w:rsid w:val="00E835CE"/>
    <w:rsid w:val="00E861AA"/>
    <w:rsid w:val="00E97745"/>
    <w:rsid w:val="00EA3C86"/>
    <w:rsid w:val="00EB123A"/>
    <w:rsid w:val="00EBB220"/>
    <w:rsid w:val="00EC39F0"/>
    <w:rsid w:val="00EC4488"/>
    <w:rsid w:val="00EE678F"/>
    <w:rsid w:val="00F14B86"/>
    <w:rsid w:val="00F1561F"/>
    <w:rsid w:val="00F23128"/>
    <w:rsid w:val="00F51AD2"/>
    <w:rsid w:val="00F70EBE"/>
    <w:rsid w:val="00F847C8"/>
    <w:rsid w:val="00F90080"/>
    <w:rsid w:val="00FD51D2"/>
    <w:rsid w:val="00FF0063"/>
    <w:rsid w:val="00FF01B2"/>
    <w:rsid w:val="00FF64A1"/>
    <w:rsid w:val="0106BB7D"/>
    <w:rsid w:val="011B6BCE"/>
    <w:rsid w:val="0155747A"/>
    <w:rsid w:val="019B4FE4"/>
    <w:rsid w:val="019C51C9"/>
    <w:rsid w:val="01AF94FD"/>
    <w:rsid w:val="01CB6178"/>
    <w:rsid w:val="02542BF6"/>
    <w:rsid w:val="0267B6BF"/>
    <w:rsid w:val="026F3C09"/>
    <w:rsid w:val="02972F62"/>
    <w:rsid w:val="02DD55A9"/>
    <w:rsid w:val="031EF6D9"/>
    <w:rsid w:val="032B435D"/>
    <w:rsid w:val="03315914"/>
    <w:rsid w:val="036A02DE"/>
    <w:rsid w:val="037699B0"/>
    <w:rsid w:val="03A44FAB"/>
    <w:rsid w:val="03A5E0A8"/>
    <w:rsid w:val="03BDABE7"/>
    <w:rsid w:val="0433561E"/>
    <w:rsid w:val="043DAADB"/>
    <w:rsid w:val="044150E9"/>
    <w:rsid w:val="04607118"/>
    <w:rsid w:val="04794A6A"/>
    <w:rsid w:val="04AC4E75"/>
    <w:rsid w:val="04B19B70"/>
    <w:rsid w:val="04B96350"/>
    <w:rsid w:val="04FFE3A0"/>
    <w:rsid w:val="0534A625"/>
    <w:rsid w:val="05989718"/>
    <w:rsid w:val="05BE7705"/>
    <w:rsid w:val="05D8644C"/>
    <w:rsid w:val="061E2129"/>
    <w:rsid w:val="0624FCC2"/>
    <w:rsid w:val="062713F5"/>
    <w:rsid w:val="06A47221"/>
    <w:rsid w:val="06CE8A8B"/>
    <w:rsid w:val="06F61945"/>
    <w:rsid w:val="07136376"/>
    <w:rsid w:val="073D9CB4"/>
    <w:rsid w:val="07ADD871"/>
    <w:rsid w:val="07D64066"/>
    <w:rsid w:val="080B46C7"/>
    <w:rsid w:val="081DE251"/>
    <w:rsid w:val="0821C006"/>
    <w:rsid w:val="083D8F9D"/>
    <w:rsid w:val="0868C79B"/>
    <w:rsid w:val="086A7821"/>
    <w:rsid w:val="08CE1C57"/>
    <w:rsid w:val="08DAB14D"/>
    <w:rsid w:val="0904B375"/>
    <w:rsid w:val="097B1EC9"/>
    <w:rsid w:val="09BCC341"/>
    <w:rsid w:val="0A2377F0"/>
    <w:rsid w:val="0A2B6AF8"/>
    <w:rsid w:val="0A435F94"/>
    <w:rsid w:val="0A5B0C75"/>
    <w:rsid w:val="0A7B2E7D"/>
    <w:rsid w:val="0A9C882E"/>
    <w:rsid w:val="0AA835B6"/>
    <w:rsid w:val="0ABA873C"/>
    <w:rsid w:val="0AC90810"/>
    <w:rsid w:val="0AF05678"/>
    <w:rsid w:val="0B01FDF9"/>
    <w:rsid w:val="0B377A86"/>
    <w:rsid w:val="0B5A2564"/>
    <w:rsid w:val="0B79CBD1"/>
    <w:rsid w:val="0B834679"/>
    <w:rsid w:val="0C051A5B"/>
    <w:rsid w:val="0C0DF2DF"/>
    <w:rsid w:val="0C112DEE"/>
    <w:rsid w:val="0C567BC7"/>
    <w:rsid w:val="0C9C32C7"/>
    <w:rsid w:val="0C9CAA32"/>
    <w:rsid w:val="0CAFBE4E"/>
    <w:rsid w:val="0D0D6007"/>
    <w:rsid w:val="0D7A0F71"/>
    <w:rsid w:val="0DAB97F5"/>
    <w:rsid w:val="0DC5ABB3"/>
    <w:rsid w:val="0E02F527"/>
    <w:rsid w:val="0E084850"/>
    <w:rsid w:val="0E821461"/>
    <w:rsid w:val="0EB65C1F"/>
    <w:rsid w:val="0EBC7599"/>
    <w:rsid w:val="0F03131E"/>
    <w:rsid w:val="0F2FDEDB"/>
    <w:rsid w:val="0F47106C"/>
    <w:rsid w:val="0F476857"/>
    <w:rsid w:val="0F774DA5"/>
    <w:rsid w:val="0F9BCF7A"/>
    <w:rsid w:val="0FEB43BC"/>
    <w:rsid w:val="100E163E"/>
    <w:rsid w:val="10572210"/>
    <w:rsid w:val="10889947"/>
    <w:rsid w:val="109F8406"/>
    <w:rsid w:val="10AF329E"/>
    <w:rsid w:val="10C286F2"/>
    <w:rsid w:val="10F3F60B"/>
    <w:rsid w:val="11871955"/>
    <w:rsid w:val="11A27151"/>
    <w:rsid w:val="11B408B4"/>
    <w:rsid w:val="11FA0B85"/>
    <w:rsid w:val="1240316B"/>
    <w:rsid w:val="12615227"/>
    <w:rsid w:val="12B741B8"/>
    <w:rsid w:val="12E790C1"/>
    <w:rsid w:val="1322F3C9"/>
    <w:rsid w:val="1371AC4B"/>
    <w:rsid w:val="1374F0C2"/>
    <w:rsid w:val="13931CA6"/>
    <w:rsid w:val="139C13CB"/>
    <w:rsid w:val="13B5B6AE"/>
    <w:rsid w:val="141DB2DE"/>
    <w:rsid w:val="14967BCD"/>
    <w:rsid w:val="14C75D5C"/>
    <w:rsid w:val="14DC8EB6"/>
    <w:rsid w:val="14FCB5C8"/>
    <w:rsid w:val="151C3735"/>
    <w:rsid w:val="1522C20E"/>
    <w:rsid w:val="15243811"/>
    <w:rsid w:val="154DC3EA"/>
    <w:rsid w:val="1574B592"/>
    <w:rsid w:val="15BCCA61"/>
    <w:rsid w:val="15DB9269"/>
    <w:rsid w:val="15EE93C1"/>
    <w:rsid w:val="163F97C4"/>
    <w:rsid w:val="16858349"/>
    <w:rsid w:val="169BE898"/>
    <w:rsid w:val="16B5B216"/>
    <w:rsid w:val="16C98D04"/>
    <w:rsid w:val="16DCDB36"/>
    <w:rsid w:val="170E473C"/>
    <w:rsid w:val="175D7A4A"/>
    <w:rsid w:val="1773C8D6"/>
    <w:rsid w:val="178037FA"/>
    <w:rsid w:val="17B00E58"/>
    <w:rsid w:val="17BD3B49"/>
    <w:rsid w:val="17D60974"/>
    <w:rsid w:val="17E3ED38"/>
    <w:rsid w:val="183939C6"/>
    <w:rsid w:val="18398C7E"/>
    <w:rsid w:val="18A82822"/>
    <w:rsid w:val="18AE2E30"/>
    <w:rsid w:val="18CEAD65"/>
    <w:rsid w:val="18DA8944"/>
    <w:rsid w:val="18DDCEB7"/>
    <w:rsid w:val="18E455BD"/>
    <w:rsid w:val="18E71AC6"/>
    <w:rsid w:val="191184BA"/>
    <w:rsid w:val="193C0EA2"/>
    <w:rsid w:val="19AE0A4F"/>
    <w:rsid w:val="19BA2C8D"/>
    <w:rsid w:val="19EFD91D"/>
    <w:rsid w:val="1A0432AF"/>
    <w:rsid w:val="1A10FE9E"/>
    <w:rsid w:val="1A168EDD"/>
    <w:rsid w:val="1A331483"/>
    <w:rsid w:val="1A47E67E"/>
    <w:rsid w:val="1A959FD6"/>
    <w:rsid w:val="1A9C2F3D"/>
    <w:rsid w:val="1ACE1267"/>
    <w:rsid w:val="1AEDD641"/>
    <w:rsid w:val="1AF469EE"/>
    <w:rsid w:val="1B063226"/>
    <w:rsid w:val="1B396937"/>
    <w:rsid w:val="1BA05249"/>
    <w:rsid w:val="1BD63335"/>
    <w:rsid w:val="1C089419"/>
    <w:rsid w:val="1C0AE731"/>
    <w:rsid w:val="1C34488C"/>
    <w:rsid w:val="1C445BF6"/>
    <w:rsid w:val="1C486F19"/>
    <w:rsid w:val="1CB6D56E"/>
    <w:rsid w:val="1CE9218F"/>
    <w:rsid w:val="1CF1BE4D"/>
    <w:rsid w:val="1DAB4695"/>
    <w:rsid w:val="1DBA6256"/>
    <w:rsid w:val="1DE4B47C"/>
    <w:rsid w:val="1DF59567"/>
    <w:rsid w:val="1DF934B1"/>
    <w:rsid w:val="1E1B5727"/>
    <w:rsid w:val="1E2F8DAD"/>
    <w:rsid w:val="1E379BC6"/>
    <w:rsid w:val="1E433F29"/>
    <w:rsid w:val="1E43DF0F"/>
    <w:rsid w:val="1E48C6EA"/>
    <w:rsid w:val="1E8906F0"/>
    <w:rsid w:val="1ECDE748"/>
    <w:rsid w:val="1EDB53D9"/>
    <w:rsid w:val="1EFAD70A"/>
    <w:rsid w:val="1F008DF0"/>
    <w:rsid w:val="1F511795"/>
    <w:rsid w:val="1F7376B9"/>
    <w:rsid w:val="1F91953E"/>
    <w:rsid w:val="1FBD3D90"/>
    <w:rsid w:val="1FCA8A79"/>
    <w:rsid w:val="1FD07854"/>
    <w:rsid w:val="1FDAA882"/>
    <w:rsid w:val="2016E59C"/>
    <w:rsid w:val="20862BE1"/>
    <w:rsid w:val="20AAFA99"/>
    <w:rsid w:val="20C81362"/>
    <w:rsid w:val="20DC3185"/>
    <w:rsid w:val="212FCDAF"/>
    <w:rsid w:val="21A0223F"/>
    <w:rsid w:val="21CFC421"/>
    <w:rsid w:val="21EFBC78"/>
    <w:rsid w:val="221D6230"/>
    <w:rsid w:val="224DD572"/>
    <w:rsid w:val="2252392D"/>
    <w:rsid w:val="22552AE5"/>
    <w:rsid w:val="2295FFFE"/>
    <w:rsid w:val="22B50975"/>
    <w:rsid w:val="22BFE3FA"/>
    <w:rsid w:val="22CFD32B"/>
    <w:rsid w:val="23010235"/>
    <w:rsid w:val="23738A39"/>
    <w:rsid w:val="237D3ACE"/>
    <w:rsid w:val="238DF402"/>
    <w:rsid w:val="23B21EB0"/>
    <w:rsid w:val="23C5D982"/>
    <w:rsid w:val="23D3DEFD"/>
    <w:rsid w:val="23D52F62"/>
    <w:rsid w:val="23DC9C0A"/>
    <w:rsid w:val="23E345B0"/>
    <w:rsid w:val="23F956F3"/>
    <w:rsid w:val="24044105"/>
    <w:rsid w:val="2414E490"/>
    <w:rsid w:val="2426FEC3"/>
    <w:rsid w:val="244CBE95"/>
    <w:rsid w:val="24595C5B"/>
    <w:rsid w:val="24AD7D90"/>
    <w:rsid w:val="24CFC2A5"/>
    <w:rsid w:val="24EA1591"/>
    <w:rsid w:val="251B1A6F"/>
    <w:rsid w:val="254F4557"/>
    <w:rsid w:val="2588186D"/>
    <w:rsid w:val="25BB7C85"/>
    <w:rsid w:val="25C42FF4"/>
    <w:rsid w:val="25D0CC19"/>
    <w:rsid w:val="25E4F41F"/>
    <w:rsid w:val="2652A40C"/>
    <w:rsid w:val="266C8E5C"/>
    <w:rsid w:val="26724AA3"/>
    <w:rsid w:val="26881409"/>
    <w:rsid w:val="26B28D26"/>
    <w:rsid w:val="26B709C1"/>
    <w:rsid w:val="270395AE"/>
    <w:rsid w:val="27304FED"/>
    <w:rsid w:val="273AE261"/>
    <w:rsid w:val="2740F044"/>
    <w:rsid w:val="274BA8AD"/>
    <w:rsid w:val="274C8E32"/>
    <w:rsid w:val="2756DB2C"/>
    <w:rsid w:val="27A102A2"/>
    <w:rsid w:val="27A4AABB"/>
    <w:rsid w:val="27C13654"/>
    <w:rsid w:val="280E6C2D"/>
    <w:rsid w:val="2816FCC9"/>
    <w:rsid w:val="282F0B01"/>
    <w:rsid w:val="28386E55"/>
    <w:rsid w:val="283B8EE5"/>
    <w:rsid w:val="28535931"/>
    <w:rsid w:val="28FF2A4B"/>
    <w:rsid w:val="29092049"/>
    <w:rsid w:val="29B1E3DA"/>
    <w:rsid w:val="29CA5EBB"/>
    <w:rsid w:val="29D3EFF1"/>
    <w:rsid w:val="2A524456"/>
    <w:rsid w:val="2A638EBB"/>
    <w:rsid w:val="2AF0C19F"/>
    <w:rsid w:val="2AF9CF31"/>
    <w:rsid w:val="2B024ECE"/>
    <w:rsid w:val="2B4103DC"/>
    <w:rsid w:val="2B6C9258"/>
    <w:rsid w:val="2B9962A3"/>
    <w:rsid w:val="2BA59C5F"/>
    <w:rsid w:val="2BB1DF00"/>
    <w:rsid w:val="2BE79FE3"/>
    <w:rsid w:val="2BE7AF6B"/>
    <w:rsid w:val="2C348198"/>
    <w:rsid w:val="2C42814A"/>
    <w:rsid w:val="2C45BF25"/>
    <w:rsid w:val="2C65CE3F"/>
    <w:rsid w:val="2C862163"/>
    <w:rsid w:val="2CBE5FF3"/>
    <w:rsid w:val="2CC5C02A"/>
    <w:rsid w:val="2CF99600"/>
    <w:rsid w:val="2D07952D"/>
    <w:rsid w:val="2D5C4EB9"/>
    <w:rsid w:val="2D7E2EB2"/>
    <w:rsid w:val="2D9C4995"/>
    <w:rsid w:val="2DFBB162"/>
    <w:rsid w:val="2E05C18E"/>
    <w:rsid w:val="2E73F0E7"/>
    <w:rsid w:val="2E94B984"/>
    <w:rsid w:val="2EB6A714"/>
    <w:rsid w:val="2ED54D2D"/>
    <w:rsid w:val="2ED676D0"/>
    <w:rsid w:val="2EDE0E8A"/>
    <w:rsid w:val="2EE1247E"/>
    <w:rsid w:val="2F1235F4"/>
    <w:rsid w:val="2F50349D"/>
    <w:rsid w:val="2F63330A"/>
    <w:rsid w:val="2F6F6DA0"/>
    <w:rsid w:val="2FBB5340"/>
    <w:rsid w:val="2FE44BFC"/>
    <w:rsid w:val="2FF6CF08"/>
    <w:rsid w:val="3017EBE6"/>
    <w:rsid w:val="301BE726"/>
    <w:rsid w:val="3026E05C"/>
    <w:rsid w:val="30281B82"/>
    <w:rsid w:val="303AD40B"/>
    <w:rsid w:val="303F4F39"/>
    <w:rsid w:val="30556723"/>
    <w:rsid w:val="30680A9E"/>
    <w:rsid w:val="30724310"/>
    <w:rsid w:val="30CAB800"/>
    <w:rsid w:val="30D581B2"/>
    <w:rsid w:val="30E5F766"/>
    <w:rsid w:val="3126AD72"/>
    <w:rsid w:val="3127610D"/>
    <w:rsid w:val="313E2C06"/>
    <w:rsid w:val="317755E5"/>
    <w:rsid w:val="317C93D8"/>
    <w:rsid w:val="319D5F66"/>
    <w:rsid w:val="319DE559"/>
    <w:rsid w:val="31A39B88"/>
    <w:rsid w:val="31C1FD32"/>
    <w:rsid w:val="31CFF4D8"/>
    <w:rsid w:val="321521D2"/>
    <w:rsid w:val="3223A2EC"/>
    <w:rsid w:val="32267989"/>
    <w:rsid w:val="32276046"/>
    <w:rsid w:val="32438447"/>
    <w:rsid w:val="32461412"/>
    <w:rsid w:val="324A80CE"/>
    <w:rsid w:val="32518DFE"/>
    <w:rsid w:val="326A30C0"/>
    <w:rsid w:val="326E15BE"/>
    <w:rsid w:val="3286542B"/>
    <w:rsid w:val="32921B9F"/>
    <w:rsid w:val="32AF523F"/>
    <w:rsid w:val="32B51FD9"/>
    <w:rsid w:val="32BA3B9F"/>
    <w:rsid w:val="32C38A14"/>
    <w:rsid w:val="32D6C108"/>
    <w:rsid w:val="32EA4714"/>
    <w:rsid w:val="32F700EF"/>
    <w:rsid w:val="32F84B48"/>
    <w:rsid w:val="33259E06"/>
    <w:rsid w:val="33279354"/>
    <w:rsid w:val="333D1C18"/>
    <w:rsid w:val="3394E809"/>
    <w:rsid w:val="33C3A0D5"/>
    <w:rsid w:val="33CF8BE5"/>
    <w:rsid w:val="33E7BEAA"/>
    <w:rsid w:val="340DE2B1"/>
    <w:rsid w:val="34197989"/>
    <w:rsid w:val="3484A35A"/>
    <w:rsid w:val="3499110A"/>
    <w:rsid w:val="349E60D0"/>
    <w:rsid w:val="34A094B1"/>
    <w:rsid w:val="34D7FB2A"/>
    <w:rsid w:val="34FA23D1"/>
    <w:rsid w:val="35B15305"/>
    <w:rsid w:val="35B26258"/>
    <w:rsid w:val="35B901F5"/>
    <w:rsid w:val="35BF63F1"/>
    <w:rsid w:val="35CCBF19"/>
    <w:rsid w:val="360F15DB"/>
    <w:rsid w:val="36268994"/>
    <w:rsid w:val="3634937F"/>
    <w:rsid w:val="363C5B9C"/>
    <w:rsid w:val="364559B9"/>
    <w:rsid w:val="364E9194"/>
    <w:rsid w:val="3675A176"/>
    <w:rsid w:val="36C8A6EE"/>
    <w:rsid w:val="36E8BD4B"/>
    <w:rsid w:val="3715B752"/>
    <w:rsid w:val="3719B8D0"/>
    <w:rsid w:val="372A32A3"/>
    <w:rsid w:val="372C67BF"/>
    <w:rsid w:val="37340B7C"/>
    <w:rsid w:val="3735DAE4"/>
    <w:rsid w:val="373E528B"/>
    <w:rsid w:val="374068F6"/>
    <w:rsid w:val="374F11B3"/>
    <w:rsid w:val="37F5CA22"/>
    <w:rsid w:val="384A3936"/>
    <w:rsid w:val="3864E726"/>
    <w:rsid w:val="388132A1"/>
    <w:rsid w:val="3887291F"/>
    <w:rsid w:val="38948AD3"/>
    <w:rsid w:val="389FFBCE"/>
    <w:rsid w:val="38D0FF25"/>
    <w:rsid w:val="38E9A760"/>
    <w:rsid w:val="3921853D"/>
    <w:rsid w:val="398B065A"/>
    <w:rsid w:val="399409E2"/>
    <w:rsid w:val="39A54382"/>
    <w:rsid w:val="39B387F0"/>
    <w:rsid w:val="39B7904B"/>
    <w:rsid w:val="39C574CE"/>
    <w:rsid w:val="39E2ADFB"/>
    <w:rsid w:val="3A004975"/>
    <w:rsid w:val="3A1B8121"/>
    <w:rsid w:val="3A34AE80"/>
    <w:rsid w:val="3A352BBA"/>
    <w:rsid w:val="3A5ECD3C"/>
    <w:rsid w:val="3A6A5CF9"/>
    <w:rsid w:val="3A6E1CCA"/>
    <w:rsid w:val="3A6E2B67"/>
    <w:rsid w:val="3A867F28"/>
    <w:rsid w:val="3AF02525"/>
    <w:rsid w:val="3AF149DE"/>
    <w:rsid w:val="3B0B009D"/>
    <w:rsid w:val="3B3E1C51"/>
    <w:rsid w:val="3B77535F"/>
    <w:rsid w:val="3B838C2B"/>
    <w:rsid w:val="3B84BF3B"/>
    <w:rsid w:val="3BA622C2"/>
    <w:rsid w:val="3BAE85A8"/>
    <w:rsid w:val="3BCA6704"/>
    <w:rsid w:val="3BF100E6"/>
    <w:rsid w:val="3BFE685C"/>
    <w:rsid w:val="3C04FDD8"/>
    <w:rsid w:val="3CB17CD4"/>
    <w:rsid w:val="3CB201AF"/>
    <w:rsid w:val="3CDB1833"/>
    <w:rsid w:val="3CDF8416"/>
    <w:rsid w:val="3CE2B0EE"/>
    <w:rsid w:val="3D208CEC"/>
    <w:rsid w:val="3D2FF4B9"/>
    <w:rsid w:val="3D45AB33"/>
    <w:rsid w:val="3D475C5D"/>
    <w:rsid w:val="3D5E7B88"/>
    <w:rsid w:val="3D95CA12"/>
    <w:rsid w:val="3E2E868F"/>
    <w:rsid w:val="3E53BB09"/>
    <w:rsid w:val="3E59D2E3"/>
    <w:rsid w:val="3E72C907"/>
    <w:rsid w:val="3EB0202E"/>
    <w:rsid w:val="3EBADAD2"/>
    <w:rsid w:val="3EC25247"/>
    <w:rsid w:val="3EEE1FBA"/>
    <w:rsid w:val="3EEF80ED"/>
    <w:rsid w:val="3EF02693"/>
    <w:rsid w:val="3EF4F691"/>
    <w:rsid w:val="3F21CD95"/>
    <w:rsid w:val="3F2BC156"/>
    <w:rsid w:val="3F543E02"/>
    <w:rsid w:val="3F5DC2D0"/>
    <w:rsid w:val="3F6E1F6F"/>
    <w:rsid w:val="3F8FA12F"/>
    <w:rsid w:val="3FC08DB1"/>
    <w:rsid w:val="4048C639"/>
    <w:rsid w:val="4068CED9"/>
    <w:rsid w:val="40A2F0FD"/>
    <w:rsid w:val="40AAE4A2"/>
    <w:rsid w:val="40B3272C"/>
    <w:rsid w:val="40B562B3"/>
    <w:rsid w:val="414CAE32"/>
    <w:rsid w:val="414CDCEF"/>
    <w:rsid w:val="4159FDC1"/>
    <w:rsid w:val="416723C6"/>
    <w:rsid w:val="4183AD1A"/>
    <w:rsid w:val="41BA49B9"/>
    <w:rsid w:val="420DEFAB"/>
    <w:rsid w:val="421A6E34"/>
    <w:rsid w:val="422C4CE6"/>
    <w:rsid w:val="4239FCA0"/>
    <w:rsid w:val="426AB173"/>
    <w:rsid w:val="4297DC8E"/>
    <w:rsid w:val="430111B2"/>
    <w:rsid w:val="431BEDCD"/>
    <w:rsid w:val="433CB0E1"/>
    <w:rsid w:val="4358DA2A"/>
    <w:rsid w:val="43748621"/>
    <w:rsid w:val="437DCF7A"/>
    <w:rsid w:val="438F2745"/>
    <w:rsid w:val="439438F5"/>
    <w:rsid w:val="43F11B57"/>
    <w:rsid w:val="43FDF073"/>
    <w:rsid w:val="4456088B"/>
    <w:rsid w:val="4464E68E"/>
    <w:rsid w:val="448AFC15"/>
    <w:rsid w:val="454AADE8"/>
    <w:rsid w:val="456560A8"/>
    <w:rsid w:val="4584873D"/>
    <w:rsid w:val="45C59CB0"/>
    <w:rsid w:val="45D36519"/>
    <w:rsid w:val="45DBBB32"/>
    <w:rsid w:val="45FE876D"/>
    <w:rsid w:val="46002468"/>
    <w:rsid w:val="461C3DD9"/>
    <w:rsid w:val="469D4D5F"/>
    <w:rsid w:val="46F9789D"/>
    <w:rsid w:val="4741B070"/>
    <w:rsid w:val="47518DAD"/>
    <w:rsid w:val="476DA97B"/>
    <w:rsid w:val="477AF2FA"/>
    <w:rsid w:val="477D35EC"/>
    <w:rsid w:val="478D9FFB"/>
    <w:rsid w:val="4794575E"/>
    <w:rsid w:val="47BE3CE4"/>
    <w:rsid w:val="47BE67AF"/>
    <w:rsid w:val="47C6D789"/>
    <w:rsid w:val="47D3E922"/>
    <w:rsid w:val="47ED1672"/>
    <w:rsid w:val="47EDD77E"/>
    <w:rsid w:val="4817165C"/>
    <w:rsid w:val="48180DF9"/>
    <w:rsid w:val="48585A12"/>
    <w:rsid w:val="4863E7EA"/>
    <w:rsid w:val="48AAA935"/>
    <w:rsid w:val="48AFC076"/>
    <w:rsid w:val="48C21E8C"/>
    <w:rsid w:val="48E86C76"/>
    <w:rsid w:val="49857BE0"/>
    <w:rsid w:val="4991977D"/>
    <w:rsid w:val="49AAFBD3"/>
    <w:rsid w:val="49EF532F"/>
    <w:rsid w:val="49FA480A"/>
    <w:rsid w:val="4A06DDBA"/>
    <w:rsid w:val="4A8F9A96"/>
    <w:rsid w:val="4AC35603"/>
    <w:rsid w:val="4B13985D"/>
    <w:rsid w:val="4B151941"/>
    <w:rsid w:val="4B420C0F"/>
    <w:rsid w:val="4B45AE43"/>
    <w:rsid w:val="4B86F8C3"/>
    <w:rsid w:val="4BA132CC"/>
    <w:rsid w:val="4BCE5F9C"/>
    <w:rsid w:val="4C23250B"/>
    <w:rsid w:val="4C23776E"/>
    <w:rsid w:val="4C73957E"/>
    <w:rsid w:val="4C9F7DE8"/>
    <w:rsid w:val="4CC08CE0"/>
    <w:rsid w:val="4CF2E251"/>
    <w:rsid w:val="4D3B8AB2"/>
    <w:rsid w:val="4D57E9CB"/>
    <w:rsid w:val="4D67F72A"/>
    <w:rsid w:val="4D909907"/>
    <w:rsid w:val="4DACEC03"/>
    <w:rsid w:val="4DB28DE6"/>
    <w:rsid w:val="4DC161D0"/>
    <w:rsid w:val="4DE22D88"/>
    <w:rsid w:val="4E97C7BB"/>
    <w:rsid w:val="4ECF90DD"/>
    <w:rsid w:val="4F0859FE"/>
    <w:rsid w:val="4F5BA99E"/>
    <w:rsid w:val="4F7EEEA9"/>
    <w:rsid w:val="4F95D3AE"/>
    <w:rsid w:val="4FB04692"/>
    <w:rsid w:val="4FE10AFA"/>
    <w:rsid w:val="4FE3E0E5"/>
    <w:rsid w:val="50B0EBDF"/>
    <w:rsid w:val="50CFD479"/>
    <w:rsid w:val="50F1BA3E"/>
    <w:rsid w:val="50F2884D"/>
    <w:rsid w:val="510CB641"/>
    <w:rsid w:val="51224A6A"/>
    <w:rsid w:val="51390AAD"/>
    <w:rsid w:val="51667DC5"/>
    <w:rsid w:val="5192B1F9"/>
    <w:rsid w:val="51A8D8ED"/>
    <w:rsid w:val="51AE8DB6"/>
    <w:rsid w:val="51C1C32F"/>
    <w:rsid w:val="51DB9BB4"/>
    <w:rsid w:val="525E6840"/>
    <w:rsid w:val="52644ADE"/>
    <w:rsid w:val="5264CF05"/>
    <w:rsid w:val="529C0582"/>
    <w:rsid w:val="52BEAF17"/>
    <w:rsid w:val="52C98873"/>
    <w:rsid w:val="52E62E6D"/>
    <w:rsid w:val="530237C1"/>
    <w:rsid w:val="530FCA8F"/>
    <w:rsid w:val="5361A7DD"/>
    <w:rsid w:val="538CB4F3"/>
    <w:rsid w:val="53B63A44"/>
    <w:rsid w:val="53BCB063"/>
    <w:rsid w:val="53C33CA8"/>
    <w:rsid w:val="53D1DB79"/>
    <w:rsid w:val="54275A3F"/>
    <w:rsid w:val="546C63D1"/>
    <w:rsid w:val="54AE618B"/>
    <w:rsid w:val="54F27024"/>
    <w:rsid w:val="54FB4159"/>
    <w:rsid w:val="55127EEC"/>
    <w:rsid w:val="55534544"/>
    <w:rsid w:val="555382CB"/>
    <w:rsid w:val="5557F08F"/>
    <w:rsid w:val="556C322B"/>
    <w:rsid w:val="5588788D"/>
    <w:rsid w:val="55CC9073"/>
    <w:rsid w:val="56438D66"/>
    <w:rsid w:val="565A3759"/>
    <w:rsid w:val="56941B71"/>
    <w:rsid w:val="56A3FD62"/>
    <w:rsid w:val="56E7FC71"/>
    <w:rsid w:val="5702B3F6"/>
    <w:rsid w:val="5719DF60"/>
    <w:rsid w:val="573F3263"/>
    <w:rsid w:val="5744816A"/>
    <w:rsid w:val="57BB68B0"/>
    <w:rsid w:val="57D9736E"/>
    <w:rsid w:val="57E32659"/>
    <w:rsid w:val="58430993"/>
    <w:rsid w:val="5847F2D7"/>
    <w:rsid w:val="58DD444B"/>
    <w:rsid w:val="58E9AE84"/>
    <w:rsid w:val="58FD3389"/>
    <w:rsid w:val="590933D2"/>
    <w:rsid w:val="59228463"/>
    <w:rsid w:val="5996E029"/>
    <w:rsid w:val="59F39EC5"/>
    <w:rsid w:val="5A08EFB3"/>
    <w:rsid w:val="5A302B23"/>
    <w:rsid w:val="5A5FEE59"/>
    <w:rsid w:val="5A781905"/>
    <w:rsid w:val="5A98A263"/>
    <w:rsid w:val="5AAEFAF5"/>
    <w:rsid w:val="5ABAD215"/>
    <w:rsid w:val="5AC3654F"/>
    <w:rsid w:val="5AEC1EB9"/>
    <w:rsid w:val="5B91EC4C"/>
    <w:rsid w:val="5BEFE990"/>
    <w:rsid w:val="5BF9F4D7"/>
    <w:rsid w:val="5C3C494E"/>
    <w:rsid w:val="5C3DAACF"/>
    <w:rsid w:val="5C3E1719"/>
    <w:rsid w:val="5C40EF93"/>
    <w:rsid w:val="5C46CEBC"/>
    <w:rsid w:val="5C4C2777"/>
    <w:rsid w:val="5CA154F8"/>
    <w:rsid w:val="5CA9F687"/>
    <w:rsid w:val="5CB28F21"/>
    <w:rsid w:val="5CCBA97F"/>
    <w:rsid w:val="5CDE6766"/>
    <w:rsid w:val="5CDE904C"/>
    <w:rsid w:val="5CE403BC"/>
    <w:rsid w:val="5CF17164"/>
    <w:rsid w:val="5CF5A214"/>
    <w:rsid w:val="5D224CF5"/>
    <w:rsid w:val="5D55DF53"/>
    <w:rsid w:val="5D59EB30"/>
    <w:rsid w:val="5D77EEA0"/>
    <w:rsid w:val="5DA00E5C"/>
    <w:rsid w:val="5DC39EB5"/>
    <w:rsid w:val="5DED5C1F"/>
    <w:rsid w:val="5E0F2301"/>
    <w:rsid w:val="5E0FA7CD"/>
    <w:rsid w:val="5E43BF7C"/>
    <w:rsid w:val="5E7E40BE"/>
    <w:rsid w:val="5E9236AE"/>
    <w:rsid w:val="5E9D7C5A"/>
    <w:rsid w:val="5ECDF7FF"/>
    <w:rsid w:val="5EDADD84"/>
    <w:rsid w:val="5EDF69E1"/>
    <w:rsid w:val="5F7880FD"/>
    <w:rsid w:val="5F833BA3"/>
    <w:rsid w:val="5FA03E9E"/>
    <w:rsid w:val="5FCC1918"/>
    <w:rsid w:val="5FFBD86D"/>
    <w:rsid w:val="600C399C"/>
    <w:rsid w:val="6017C839"/>
    <w:rsid w:val="6034D88A"/>
    <w:rsid w:val="606E4FE7"/>
    <w:rsid w:val="608B5C00"/>
    <w:rsid w:val="60949E81"/>
    <w:rsid w:val="60D995F1"/>
    <w:rsid w:val="60DFD551"/>
    <w:rsid w:val="61145141"/>
    <w:rsid w:val="6154B9BF"/>
    <w:rsid w:val="6155A3BF"/>
    <w:rsid w:val="61AA82E7"/>
    <w:rsid w:val="61D7E814"/>
    <w:rsid w:val="61DD656B"/>
    <w:rsid w:val="62093B77"/>
    <w:rsid w:val="621C68D3"/>
    <w:rsid w:val="62283FFE"/>
    <w:rsid w:val="62284DDA"/>
    <w:rsid w:val="623656F3"/>
    <w:rsid w:val="6254649F"/>
    <w:rsid w:val="62EF1AEF"/>
    <w:rsid w:val="62F97597"/>
    <w:rsid w:val="63706DD1"/>
    <w:rsid w:val="63757FF8"/>
    <w:rsid w:val="63BA5ACF"/>
    <w:rsid w:val="64341213"/>
    <w:rsid w:val="649ACA4B"/>
    <w:rsid w:val="64A46B32"/>
    <w:rsid w:val="64AB51FA"/>
    <w:rsid w:val="64BEF904"/>
    <w:rsid w:val="64E089B6"/>
    <w:rsid w:val="65227EB9"/>
    <w:rsid w:val="652AF093"/>
    <w:rsid w:val="65665C73"/>
    <w:rsid w:val="6632F1C8"/>
    <w:rsid w:val="665D2E58"/>
    <w:rsid w:val="66CB3E45"/>
    <w:rsid w:val="66D87733"/>
    <w:rsid w:val="66EFDDFF"/>
    <w:rsid w:val="66F05487"/>
    <w:rsid w:val="67097263"/>
    <w:rsid w:val="6712EBE7"/>
    <w:rsid w:val="67224873"/>
    <w:rsid w:val="67860033"/>
    <w:rsid w:val="679CD303"/>
    <w:rsid w:val="67A4E933"/>
    <w:rsid w:val="67DB7BAA"/>
    <w:rsid w:val="6846C01A"/>
    <w:rsid w:val="68A79D01"/>
    <w:rsid w:val="68CC9E19"/>
    <w:rsid w:val="68F715B1"/>
    <w:rsid w:val="69652F58"/>
    <w:rsid w:val="69963B88"/>
    <w:rsid w:val="6A06FB14"/>
    <w:rsid w:val="6A4F0355"/>
    <w:rsid w:val="6A689BFF"/>
    <w:rsid w:val="6AC8F1DC"/>
    <w:rsid w:val="6AEE78C3"/>
    <w:rsid w:val="6AF3AD6D"/>
    <w:rsid w:val="6B031EA0"/>
    <w:rsid w:val="6B57F014"/>
    <w:rsid w:val="6B68474F"/>
    <w:rsid w:val="6B7E5C5E"/>
    <w:rsid w:val="6BAAB00A"/>
    <w:rsid w:val="6BBC974B"/>
    <w:rsid w:val="6BBDE51F"/>
    <w:rsid w:val="6BC02400"/>
    <w:rsid w:val="6BDD079F"/>
    <w:rsid w:val="6C26BA29"/>
    <w:rsid w:val="6C330947"/>
    <w:rsid w:val="6C4B1502"/>
    <w:rsid w:val="6CA75948"/>
    <w:rsid w:val="6CC7F559"/>
    <w:rsid w:val="6CDC1E60"/>
    <w:rsid w:val="6CF04BA7"/>
    <w:rsid w:val="6CF451EC"/>
    <w:rsid w:val="6D51DD9C"/>
    <w:rsid w:val="6D726E56"/>
    <w:rsid w:val="6DD695C0"/>
    <w:rsid w:val="6DE86056"/>
    <w:rsid w:val="6DF262BC"/>
    <w:rsid w:val="6E1EC570"/>
    <w:rsid w:val="6E655EF3"/>
    <w:rsid w:val="6EB15D58"/>
    <w:rsid w:val="6EF05E1B"/>
    <w:rsid w:val="6F2545B1"/>
    <w:rsid w:val="6F2B8677"/>
    <w:rsid w:val="6F2D9B8A"/>
    <w:rsid w:val="6F30525F"/>
    <w:rsid w:val="6F401073"/>
    <w:rsid w:val="6F5C3588"/>
    <w:rsid w:val="6FD26D2B"/>
    <w:rsid w:val="70463CD5"/>
    <w:rsid w:val="705D1542"/>
    <w:rsid w:val="7063C67E"/>
    <w:rsid w:val="70648A4E"/>
    <w:rsid w:val="7074DA6B"/>
    <w:rsid w:val="7095AE53"/>
    <w:rsid w:val="7098A664"/>
    <w:rsid w:val="70B74B17"/>
    <w:rsid w:val="70BCBC6A"/>
    <w:rsid w:val="70BD0002"/>
    <w:rsid w:val="70C50860"/>
    <w:rsid w:val="7134F6B6"/>
    <w:rsid w:val="714687DE"/>
    <w:rsid w:val="7151C429"/>
    <w:rsid w:val="7156B81B"/>
    <w:rsid w:val="71581EC4"/>
    <w:rsid w:val="71658BAF"/>
    <w:rsid w:val="71A8523E"/>
    <w:rsid w:val="71EBD654"/>
    <w:rsid w:val="722B9743"/>
    <w:rsid w:val="7236AF88"/>
    <w:rsid w:val="72568238"/>
    <w:rsid w:val="72F0D7AF"/>
    <w:rsid w:val="72FCE569"/>
    <w:rsid w:val="73003B4F"/>
    <w:rsid w:val="730E137D"/>
    <w:rsid w:val="730FA1B0"/>
    <w:rsid w:val="731E9CCC"/>
    <w:rsid w:val="733BDC16"/>
    <w:rsid w:val="73455AE9"/>
    <w:rsid w:val="734A66AA"/>
    <w:rsid w:val="734E84E5"/>
    <w:rsid w:val="7353A5F6"/>
    <w:rsid w:val="735A6B45"/>
    <w:rsid w:val="73CA5858"/>
    <w:rsid w:val="745B9A55"/>
    <w:rsid w:val="747D6633"/>
    <w:rsid w:val="7485706A"/>
    <w:rsid w:val="748EE1C8"/>
    <w:rsid w:val="749897A5"/>
    <w:rsid w:val="74A6773C"/>
    <w:rsid w:val="755EC396"/>
    <w:rsid w:val="756725F1"/>
    <w:rsid w:val="7568B34C"/>
    <w:rsid w:val="758B0ABC"/>
    <w:rsid w:val="758FDA12"/>
    <w:rsid w:val="75947F70"/>
    <w:rsid w:val="75BA42FD"/>
    <w:rsid w:val="75EAC5C4"/>
    <w:rsid w:val="75EDCBEF"/>
    <w:rsid w:val="761B61A7"/>
    <w:rsid w:val="7649591E"/>
    <w:rsid w:val="76A921F3"/>
    <w:rsid w:val="76D754F9"/>
    <w:rsid w:val="76DB6135"/>
    <w:rsid w:val="77318565"/>
    <w:rsid w:val="77425FBF"/>
    <w:rsid w:val="77630E38"/>
    <w:rsid w:val="7769E8AE"/>
    <w:rsid w:val="77896ED3"/>
    <w:rsid w:val="778DCEC3"/>
    <w:rsid w:val="77CEA8B2"/>
    <w:rsid w:val="77E65B42"/>
    <w:rsid w:val="7803E880"/>
    <w:rsid w:val="784247F9"/>
    <w:rsid w:val="78934242"/>
    <w:rsid w:val="78A64276"/>
    <w:rsid w:val="78D53020"/>
    <w:rsid w:val="78EFC42C"/>
    <w:rsid w:val="79C78E64"/>
    <w:rsid w:val="79DCB785"/>
    <w:rsid w:val="7A191DB8"/>
    <w:rsid w:val="7A2B0E89"/>
    <w:rsid w:val="7A369A6E"/>
    <w:rsid w:val="7A533B2E"/>
    <w:rsid w:val="7A7D5B0A"/>
    <w:rsid w:val="7AD216F7"/>
    <w:rsid w:val="7AD8D7C6"/>
    <w:rsid w:val="7AF034FC"/>
    <w:rsid w:val="7B14F9D5"/>
    <w:rsid w:val="7B23739D"/>
    <w:rsid w:val="7BC5E446"/>
    <w:rsid w:val="7BEDD070"/>
    <w:rsid w:val="7C1016A6"/>
    <w:rsid w:val="7C1E60D1"/>
    <w:rsid w:val="7C4417E5"/>
    <w:rsid w:val="7C72BB6A"/>
    <w:rsid w:val="7C77F185"/>
    <w:rsid w:val="7C82718E"/>
    <w:rsid w:val="7CB5EDFE"/>
    <w:rsid w:val="7CC9CA7C"/>
    <w:rsid w:val="7CEE8F0C"/>
    <w:rsid w:val="7D0B3D22"/>
    <w:rsid w:val="7E064905"/>
    <w:rsid w:val="7E5F7B91"/>
    <w:rsid w:val="7E8C7916"/>
    <w:rsid w:val="7E8F09CC"/>
    <w:rsid w:val="7E8FBF4A"/>
    <w:rsid w:val="7EE28DAA"/>
    <w:rsid w:val="7F2365B3"/>
    <w:rsid w:val="7F730130"/>
    <w:rsid w:val="7F7FFA2A"/>
    <w:rsid w:val="7F81E7A3"/>
    <w:rsid w:val="7F8A741E"/>
    <w:rsid w:val="7FA15986"/>
    <w:rsid w:val="7FA6F780"/>
    <w:rsid w:val="7FB1E062"/>
    <w:rsid w:val="7FCFE5D9"/>
    <w:rsid w:val="7FEAC3FC"/>
    <w:rsid w:val="7FFC80B8"/>
  </w:rsids>
  <m:mathPr>
    <m:mathFont m:val="Cambria Math"/>
    <m:brkBin m:val="before"/>
    <m:brkBinSub m:val="--"/>
    <m:smallFrac m:val="0"/>
    <m:dispDef/>
    <m:lMargin m:val="0"/>
    <m:rMargin m:val="0"/>
    <m:defJc m:val="centerGroup"/>
    <m:wrapIndent m:val="1440"/>
    <m:intLim m:val="subSup"/>
    <m:naryLim m:val="undOvr"/>
  </m:mathPr>
  <w:themeFontLang w:val="sv-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CF067"/>
  <w15:chartTrackingRefBased/>
  <w15:docId w15:val="{36BFE38B-212B-48A5-B0DF-970819422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sv-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C0354"/>
    <w:rPr>
      <w:kern w:val="0"/>
      <w:lang w:val="en-GB"/>
      <w14:ligatures w14:val="none"/>
    </w:rPr>
  </w:style>
  <w:style w:type="paragraph" w:styleId="Rubrik2">
    <w:name w:val="heading 2"/>
    <w:basedOn w:val="Normal"/>
    <w:link w:val="Rubrik2Char"/>
    <w:uiPriority w:val="9"/>
    <w:qFormat/>
    <w:rsid w:val="00C00142"/>
    <w:pPr>
      <w:spacing w:before="100" w:beforeAutospacing="1" w:after="100" w:afterAutospacing="1" w:line="240" w:lineRule="auto"/>
      <w:outlineLvl w:val="1"/>
    </w:pPr>
    <w:rPr>
      <w:rFonts w:ascii="Times New Roman" w:hAnsi="Times New Roman" w:eastAsia="Times New Roman" w:cs="Times New Roman"/>
      <w:b/>
      <w:bCs/>
      <w:sz w:val="36"/>
      <w:szCs w:val="36"/>
      <w:lang w:val="sv-FI" w:eastAsia="sv-SE"/>
    </w:rPr>
  </w:style>
  <w:style w:type="paragraph" w:styleId="Rubrik3">
    <w:name w:val="heading 3"/>
    <w:basedOn w:val="Normal"/>
    <w:link w:val="Rubrik3Char"/>
    <w:uiPriority w:val="9"/>
    <w:qFormat/>
    <w:rsid w:val="00C00142"/>
    <w:pPr>
      <w:spacing w:before="100" w:beforeAutospacing="1" w:after="100" w:afterAutospacing="1" w:line="240" w:lineRule="auto"/>
      <w:outlineLvl w:val="2"/>
    </w:pPr>
    <w:rPr>
      <w:rFonts w:ascii="Times New Roman" w:hAnsi="Times New Roman" w:eastAsia="Times New Roman" w:cs="Times New Roman"/>
      <w:b/>
      <w:bCs/>
      <w:sz w:val="27"/>
      <w:szCs w:val="27"/>
      <w:lang w:val="sv-FI" w:eastAsia="sv-SE"/>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link w:val="SidhuvudChar"/>
    <w:uiPriority w:val="99"/>
    <w:unhideWhenUsed/>
    <w:rsid w:val="00BC0354"/>
    <w:pPr>
      <w:tabs>
        <w:tab w:val="center" w:pos="4819"/>
        <w:tab w:val="right" w:pos="9638"/>
      </w:tabs>
      <w:spacing w:after="0" w:line="240" w:lineRule="auto"/>
    </w:pPr>
  </w:style>
  <w:style w:type="character" w:styleId="SidhuvudChar" w:customStyle="1">
    <w:name w:val="Sidhuvud Char"/>
    <w:basedOn w:val="Standardstycketeckensnitt"/>
    <w:link w:val="Sidhuvud"/>
    <w:uiPriority w:val="99"/>
    <w:rsid w:val="00BC0354"/>
    <w:rPr>
      <w:kern w:val="0"/>
      <w:lang w:val="en-GB"/>
      <w14:ligatures w14:val="none"/>
    </w:rPr>
  </w:style>
  <w:style w:type="character" w:styleId="Hyperlnk">
    <w:name w:val="Hyperlink"/>
    <w:basedOn w:val="Standardstycketeckensnitt"/>
    <w:uiPriority w:val="99"/>
    <w:unhideWhenUsed/>
    <w:rsid w:val="00BC0354"/>
    <w:rPr>
      <w:color w:val="0563C1"/>
      <w:u w:val="single"/>
    </w:rPr>
  </w:style>
  <w:style w:type="paragraph" w:styleId="Normalwebb">
    <w:name w:val="Normal (Web)"/>
    <w:basedOn w:val="Normal"/>
    <w:uiPriority w:val="99"/>
    <w:unhideWhenUsed/>
    <w:rsid w:val="00BC0354"/>
    <w:pPr>
      <w:spacing w:before="100" w:beforeAutospacing="1" w:after="100" w:afterAutospacing="1" w:line="240" w:lineRule="auto"/>
    </w:pPr>
    <w:rPr>
      <w:rFonts w:ascii="Calibri" w:hAnsi="Calibri" w:cs="Calibri"/>
      <w:lang w:eastAsia="en-GB"/>
    </w:rPr>
  </w:style>
  <w:style w:type="table" w:styleId="Tabellrutnt">
    <w:name w:val="Table Grid"/>
    <w:basedOn w:val="Normaltabell"/>
    <w:uiPriority w:val="39"/>
    <w:rsid w:val="00BC0354"/>
    <w:pPr>
      <w:spacing w:after="0" w:line="240" w:lineRule="auto"/>
    </w:pPr>
    <w:rPr>
      <w:kern w:val="0"/>
      <w:lang w:val="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BC0354"/>
    <w:pPr>
      <w:spacing w:before="100" w:beforeAutospacing="1" w:after="100" w:afterAutospacing="1" w:line="240" w:lineRule="auto"/>
    </w:pPr>
    <w:rPr>
      <w:rFonts w:ascii="Times New Roman" w:hAnsi="Times New Roman" w:eastAsia="Times New Roman" w:cs="Times New Roman"/>
      <w:sz w:val="24"/>
      <w:szCs w:val="24"/>
      <w:lang w:val="fi-FI" w:eastAsia="fi-FI"/>
    </w:rPr>
  </w:style>
  <w:style w:type="character" w:styleId="normaltextrun" w:customStyle="1">
    <w:name w:val="normaltextrun"/>
    <w:basedOn w:val="Standardstycketeckensnitt"/>
    <w:rsid w:val="00BC0354"/>
  </w:style>
  <w:style w:type="paragraph" w:styleId="Sidfot">
    <w:name w:val="footer"/>
    <w:basedOn w:val="Normal"/>
    <w:link w:val="SidfotChar"/>
    <w:uiPriority w:val="99"/>
    <w:unhideWhenUsed/>
    <w:rsid w:val="001474ED"/>
    <w:pPr>
      <w:tabs>
        <w:tab w:val="center" w:pos="4513"/>
        <w:tab w:val="right" w:pos="9026"/>
      </w:tabs>
      <w:spacing w:after="0" w:line="240" w:lineRule="auto"/>
    </w:pPr>
  </w:style>
  <w:style w:type="character" w:styleId="SidfotChar" w:customStyle="1">
    <w:name w:val="Sidfot Char"/>
    <w:basedOn w:val="Standardstycketeckensnitt"/>
    <w:link w:val="Sidfot"/>
    <w:uiPriority w:val="99"/>
    <w:rsid w:val="001474ED"/>
    <w:rPr>
      <w:kern w:val="0"/>
      <w:lang w:val="en-GB"/>
      <w14:ligatures w14:val="none"/>
    </w:rPr>
  </w:style>
  <w:style w:type="character" w:styleId="Olstomnmnande">
    <w:name w:val="Unresolved Mention"/>
    <w:basedOn w:val="Standardstycketeckensnitt"/>
    <w:uiPriority w:val="99"/>
    <w:semiHidden/>
    <w:unhideWhenUsed/>
    <w:rsid w:val="008169C3"/>
    <w:rPr>
      <w:color w:val="605E5C"/>
      <w:shd w:val="clear" w:color="auto" w:fill="E1DFDD"/>
    </w:rPr>
  </w:style>
  <w:style w:type="paragraph" w:styleId="Liststycke">
    <w:name w:val="List Paragraph"/>
    <w:basedOn w:val="Normal"/>
    <w:uiPriority w:val="34"/>
    <w:qFormat/>
    <w:pPr>
      <w:ind w:left="720"/>
      <w:contextualSpacing/>
    </w:pPr>
  </w:style>
  <w:style w:type="character" w:styleId="eop" w:customStyle="1">
    <w:name w:val="eop"/>
    <w:basedOn w:val="Standardstycketeckensnitt"/>
    <w:rsid w:val="00C00142"/>
  </w:style>
  <w:style w:type="character" w:styleId="scxw250691806" w:customStyle="1">
    <w:name w:val="scxw250691806"/>
    <w:basedOn w:val="Standardstycketeckensnitt"/>
    <w:rsid w:val="00C00142"/>
  </w:style>
  <w:style w:type="character" w:styleId="Rubrik2Char" w:customStyle="1">
    <w:name w:val="Rubrik 2 Char"/>
    <w:basedOn w:val="Standardstycketeckensnitt"/>
    <w:link w:val="Rubrik2"/>
    <w:uiPriority w:val="9"/>
    <w:rsid w:val="00C00142"/>
    <w:rPr>
      <w:rFonts w:ascii="Times New Roman" w:hAnsi="Times New Roman" w:eastAsia="Times New Roman" w:cs="Times New Roman"/>
      <w:b/>
      <w:bCs/>
      <w:kern w:val="0"/>
      <w:sz w:val="36"/>
      <w:szCs w:val="36"/>
      <w:lang w:eastAsia="sv-SE"/>
      <w14:ligatures w14:val="none"/>
    </w:rPr>
  </w:style>
  <w:style w:type="character" w:styleId="Rubrik3Char" w:customStyle="1">
    <w:name w:val="Rubrik 3 Char"/>
    <w:basedOn w:val="Standardstycketeckensnitt"/>
    <w:link w:val="Rubrik3"/>
    <w:uiPriority w:val="9"/>
    <w:rsid w:val="00C00142"/>
    <w:rPr>
      <w:rFonts w:ascii="Times New Roman" w:hAnsi="Times New Roman" w:eastAsia="Times New Roman" w:cs="Times New Roman"/>
      <w:b/>
      <w:bCs/>
      <w:kern w:val="0"/>
      <w:sz w:val="27"/>
      <w:szCs w:val="27"/>
      <w:lang w:eastAsia="sv-SE"/>
      <w14:ligatures w14:val="none"/>
    </w:rPr>
  </w:style>
  <w:style w:type="character" w:styleId="Stark">
    <w:name w:val="Strong"/>
    <w:basedOn w:val="Standardstycketeckensnitt"/>
    <w:uiPriority w:val="22"/>
    <w:qFormat/>
    <w:rsid w:val="00C001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anna-lena.nyfors@axopar.com"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anu.vauhkonen@axopar.com"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axopar.com/" TargetMode="External" Id="rId11" /><Relationship Type="http://schemas.openxmlformats.org/officeDocument/2006/relationships/styles" Target="styles.xml" Id="rId5" /><Relationship Type="http://schemas.openxmlformats.org/officeDocument/2006/relationships/hyperlink" Target="mailto:mike@broadreachcomms.co.uk" TargetMode="External" Id="rId15" /><Relationship Type="http://schemas.openxmlformats.org/officeDocument/2006/relationships/hyperlink" Target="https://www.axopar.com/pressroom"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adam@broadreachcomms.co.uk"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2EA1DD8B7384AA64FB7E09BCF9224" ma:contentTypeVersion="19" ma:contentTypeDescription="Create a new document." ma:contentTypeScope="" ma:versionID="23dcbadf91a22342da02cf0b9f9243ab">
  <xsd:schema xmlns:xsd="http://www.w3.org/2001/XMLSchema" xmlns:xs="http://www.w3.org/2001/XMLSchema" xmlns:p="http://schemas.microsoft.com/office/2006/metadata/properties" xmlns:ns2="2259ec97-6da7-4328-9883-b1e96632ad3e" xmlns:ns3="c7b33ec3-4a00-4caa-a1dc-dd49aac0f6ab" targetNamespace="http://schemas.microsoft.com/office/2006/metadata/properties" ma:root="true" ma:fieldsID="3dfdbf3988812c2a8ff8c78cd68570bc" ns2:_="" ns3:_="">
    <xsd:import namespace="2259ec97-6da7-4328-9883-b1e96632ad3e"/>
    <xsd:import namespace="c7b33ec3-4a00-4caa-a1dc-dd49aac0f6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9ec97-6da7-4328-9883-b1e96632a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8fa607-c64d-4972-b261-e2ef864cb8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b33ec3-4a00-4caa-a1dc-dd49aac0f6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c4c56d-a716-4677-af86-af7c18f22d8e}" ma:internalName="TaxCatchAll" ma:showField="CatchAllData" ma:web="c7b33ec3-4a00-4caa-a1dc-dd49aac0f6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59ec97-6da7-4328-9883-b1e96632ad3e">
      <Terms xmlns="http://schemas.microsoft.com/office/infopath/2007/PartnerControls"/>
    </lcf76f155ced4ddcb4097134ff3c332f>
    <TaxCatchAll xmlns="c7b33ec3-4a00-4caa-a1dc-dd49aac0f6ab" xsi:nil="true"/>
  </documentManagement>
</p:properties>
</file>

<file path=customXml/itemProps1.xml><?xml version="1.0" encoding="utf-8"?>
<ds:datastoreItem xmlns:ds="http://schemas.openxmlformats.org/officeDocument/2006/customXml" ds:itemID="{8CB462A2-A91B-4E54-936E-D327B7F843C6}"/>
</file>

<file path=customXml/itemProps2.xml><?xml version="1.0" encoding="utf-8"?>
<ds:datastoreItem xmlns:ds="http://schemas.openxmlformats.org/officeDocument/2006/customXml" ds:itemID="{EA8A3544-96C3-4454-9AA0-34FD95C3BBFA}">
  <ds:schemaRefs>
    <ds:schemaRef ds:uri="http://schemas.microsoft.com/sharepoint/v3/contenttype/forms"/>
  </ds:schemaRefs>
</ds:datastoreItem>
</file>

<file path=customXml/itemProps3.xml><?xml version="1.0" encoding="utf-8"?>
<ds:datastoreItem xmlns:ds="http://schemas.openxmlformats.org/officeDocument/2006/customXml" ds:itemID="{E90D4B7D-3921-4935-B929-DA10F7B4D790}">
  <ds:schemaRefs>
    <ds:schemaRef ds:uri="http://schemas.microsoft.com/office/2006/metadata/properties"/>
    <ds:schemaRef ds:uri="http://schemas.microsoft.com/office/infopath/2007/PartnerControls"/>
    <ds:schemaRef ds:uri="2259ec97-6da7-4328-9883-b1e96632ad3e"/>
    <ds:schemaRef ds:uri="c7b33ec3-4a00-4caa-a1dc-dd49aac0f6a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Emilia Borgmästars</dc:creator>
  <keywords/>
  <dc:description/>
  <lastModifiedBy>Anu Vauhkonen</lastModifiedBy>
  <revision>141</revision>
  <dcterms:created xsi:type="dcterms:W3CDTF">2025-09-02T23:25:00.0000000Z</dcterms:created>
  <dcterms:modified xsi:type="dcterms:W3CDTF">2025-09-07T13:24:33.6684946Z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0x010100ABF2EA1DD8B7384AA64FB7E09BCF9224</vt:lpwstr>
  </property>
  <property fmtid="{D5CDD505-2E9C-101B-9397-08002B2CF9AE}" pid="3" name="MediaServiceImageTags">
    <vt:lpwstr/>
  </property>
  <property fmtid="{D5CDD505-2E9C-101B-9397-08002B2CF9AE}" pid="4" name="docLang">
    <vt:lpwstr>en</vt:lpwstr>
  </property>
</Properties>
</file>