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27E6" w:rsidR="00FF27E6" w:rsidP="189E111C" w:rsidRDefault="00FF27E6" w14:paraId="19205C87" w14:textId="1D9CBA1A">
      <w:pPr>
        <w:spacing w:before="0" w:beforeAutospacing="off" w:after="160" w:afterAutospacing="off" w:line="276" w:lineRule="auto"/>
        <w:jc w:val="center"/>
      </w:pPr>
      <w:r w:rsidRPr="189E111C" w:rsidR="3A45AE2C">
        <w:rPr>
          <w:rFonts w:ascii="Acumin Pro Condensed" w:hAnsi="Acumin Pro Condensed" w:eastAsia="Acumin Pro Condensed" w:cs="Acumin Pro Condensed"/>
          <w:b w:val="1"/>
          <w:bCs w:val="1"/>
          <w:noProof w:val="0"/>
          <w:color w:val="000000" w:themeColor="text1" w:themeTint="FF" w:themeShade="FF"/>
          <w:sz w:val="36"/>
          <w:szCs w:val="36"/>
          <w:lang w:val="en-US"/>
        </w:rPr>
        <w:t>THE AXOPAR DIGITAL PRODUCT PASSPORT — BRINGING SIMPLICITY, TRANSPARENCY AND TRUST TO BOAT OWNERSHIP</w:t>
      </w:r>
    </w:p>
    <w:p w:rsidRPr="00FF27E6" w:rsidR="00FF27E6" w:rsidP="189E111C" w:rsidRDefault="00FF27E6" w14:paraId="0DBE3140" w14:textId="5CF0B0D4">
      <w:pPr>
        <w:spacing w:before="240" w:beforeAutospacing="off" w:after="240" w:afterAutospacing="off" w:line="276" w:lineRule="auto"/>
        <w:jc w:val="both"/>
      </w:pPr>
      <w:r w:rsidRPr="189E111C" w:rsidR="3A45AE2C">
        <w:rPr>
          <w:rFonts w:ascii="Acumin Pro" w:hAnsi="Acumin Pro" w:eastAsia="Acumin Pro" w:cs="Acumin Pro"/>
          <w:noProof w:val="0"/>
          <w:color w:val="000000" w:themeColor="text1" w:themeTint="FF" w:themeShade="FF"/>
          <w:sz w:val="19"/>
          <w:szCs w:val="19"/>
          <w:lang w:val="en-US"/>
        </w:rPr>
        <w:t xml:space="preserve"> </w:t>
      </w:r>
    </w:p>
    <w:p w:rsidRPr="00FF27E6" w:rsidR="00FF27E6" w:rsidP="189E111C" w:rsidRDefault="00FF27E6" w14:paraId="1F98575C" w14:textId="66775571">
      <w:pPr>
        <w:spacing w:before="240" w:beforeAutospacing="off" w:after="240" w:afterAutospacing="off" w:line="276" w:lineRule="auto"/>
        <w:jc w:val="both"/>
      </w:pPr>
      <w:r w:rsidRPr="189E111C" w:rsidR="3A45AE2C">
        <w:rPr>
          <w:rFonts w:ascii="Acumin Pro" w:hAnsi="Acumin Pro" w:eastAsia="Acumin Pro" w:cs="Acumin Pro"/>
          <w:b w:val="1"/>
          <w:bCs w:val="1"/>
          <w:noProof w:val="0"/>
          <w:color w:val="000000" w:themeColor="text1" w:themeTint="FF" w:themeShade="FF"/>
          <w:sz w:val="19"/>
          <w:szCs w:val="19"/>
          <w:lang w:val="en-US"/>
        </w:rPr>
        <w:t>Axopar spearheads digital development by introducing something never done before in the industry, NFC wireless technology enabled Axopar Digital Product Passport (DPP), in partnership with Aura Blockchain Consortium. In simple terms, the Digital Product Passport is a secure, blockchain-backed NFC chip installed on every boat, providing a digital identity for each new, individual Axopar boat produced. It also serves as a certificate of ownership.</w:t>
      </w:r>
    </w:p>
    <w:p w:rsidRPr="00FF27E6" w:rsidR="00FF27E6" w:rsidP="189E111C" w:rsidRDefault="00FF27E6" w14:paraId="453C6F40" w14:textId="651A7F1E">
      <w:pPr>
        <w:spacing w:before="240" w:beforeAutospacing="off" w:after="240" w:afterAutospacing="off" w:line="276" w:lineRule="auto"/>
        <w:jc w:val="both"/>
      </w:pPr>
      <w:r w:rsidRPr="10051550" w:rsidR="3A45AE2C">
        <w:rPr>
          <w:rFonts w:ascii="Acumin Pro" w:hAnsi="Acumin Pro" w:eastAsia="Acumin Pro" w:cs="Acumin Pro"/>
          <w:noProof w:val="0"/>
          <w:color w:val="000000" w:themeColor="text1" w:themeTint="FF" w:themeShade="FF"/>
          <w:sz w:val="19"/>
          <w:szCs w:val="19"/>
          <w:lang w:val="en-GB"/>
        </w:rPr>
        <w:t>Axopar is the first boat builder to partner with Aura Blockchain Consortium, a non-profit organization</w:t>
      </w:r>
      <w:r w:rsidRPr="10051550" w:rsidR="3A45AE2C">
        <w:rPr>
          <w:rFonts w:ascii="Acumin Pro" w:hAnsi="Acumin Pro" w:eastAsia="Acumin Pro" w:cs="Acumin Pro"/>
          <w:b w:val="1"/>
          <w:bCs w:val="1"/>
          <w:noProof w:val="0"/>
          <w:color w:val="000000" w:themeColor="text1" w:themeTint="FF" w:themeShade="FF"/>
          <w:sz w:val="19"/>
          <w:szCs w:val="19"/>
          <w:lang w:val="en-GB"/>
        </w:rPr>
        <w:t xml:space="preserve"> </w:t>
      </w:r>
      <w:r w:rsidRPr="10051550" w:rsidR="3A45AE2C">
        <w:rPr>
          <w:rFonts w:ascii="Acumin Pro" w:hAnsi="Acumin Pro" w:eastAsia="Acumin Pro" w:cs="Acumin Pro"/>
          <w:noProof w:val="0"/>
          <w:color w:val="000000" w:themeColor="text1" w:themeTint="FF" w:themeShade="FF"/>
          <w:sz w:val="19"/>
          <w:szCs w:val="19"/>
          <w:lang w:val="en-GB"/>
        </w:rPr>
        <w:t>that</w:t>
      </w:r>
      <w:r w:rsidRPr="10051550" w:rsidR="3A45AE2C">
        <w:rPr>
          <w:rFonts w:ascii="Acumin Pro" w:hAnsi="Acumin Pro" w:eastAsia="Acumin Pro" w:cs="Acumin Pro"/>
          <w:b w:val="1"/>
          <w:bCs w:val="1"/>
          <w:noProof w:val="0"/>
          <w:color w:val="000000" w:themeColor="text1" w:themeTint="FF" w:themeShade="FF"/>
          <w:sz w:val="19"/>
          <w:szCs w:val="19"/>
          <w:lang w:val="en-GB"/>
        </w:rPr>
        <w:t xml:space="preserve"> </w:t>
      </w:r>
      <w:r w:rsidRPr="10051550" w:rsidR="3A45AE2C">
        <w:rPr>
          <w:rFonts w:ascii="Acumin Pro" w:hAnsi="Acumin Pro" w:eastAsia="Acumin Pro" w:cs="Acumin Pro"/>
          <w:noProof w:val="0"/>
          <w:color w:val="000000" w:themeColor="text1" w:themeTint="FF" w:themeShade="FF"/>
          <w:sz w:val="19"/>
          <w:szCs w:val="19"/>
          <w:lang w:val="en-GB"/>
        </w:rPr>
        <w:t xml:space="preserve">already works with established premium and luxury brands across industries. Brands like the LVMH Group, Louis Vuitton, Cartier, Prada, Mercedes-Benz, BRABUS, and </w:t>
      </w:r>
      <w:r w:rsidRPr="10051550" w:rsidR="3A45AE2C">
        <w:rPr>
          <w:rFonts w:ascii="Acumin Pro" w:hAnsi="Acumin Pro" w:eastAsia="Acumin Pro" w:cs="Acumin Pro"/>
          <w:noProof w:val="0"/>
          <w:color w:val="000000" w:themeColor="text1" w:themeTint="FF" w:themeShade="FF"/>
          <w:sz w:val="19"/>
          <w:szCs w:val="19"/>
          <w:lang w:val="en-GB"/>
        </w:rPr>
        <w:t>Rimowa</w:t>
      </w:r>
      <w:r w:rsidRPr="10051550" w:rsidR="3A45AE2C">
        <w:rPr>
          <w:rFonts w:ascii="Acumin Pro" w:hAnsi="Acumin Pro" w:eastAsia="Acumin Pro" w:cs="Acumin Pro"/>
          <w:noProof w:val="0"/>
          <w:color w:val="000000" w:themeColor="text1" w:themeTint="FF" w:themeShade="FF"/>
          <w:sz w:val="19"/>
          <w:szCs w:val="19"/>
          <w:lang w:val="en-GB"/>
        </w:rPr>
        <w:t xml:space="preserve"> </w:t>
      </w:r>
      <w:r w:rsidRPr="10051550" w:rsidR="3A45AE2C">
        <w:rPr>
          <w:rFonts w:ascii="Acumin Pro" w:hAnsi="Acumin Pro" w:eastAsia="Acumin Pro" w:cs="Acumin Pro"/>
          <w:noProof w:val="0"/>
          <w:color w:val="000000" w:themeColor="text1" w:themeTint="FF" w:themeShade="FF"/>
          <w:sz w:val="19"/>
          <w:szCs w:val="19"/>
          <w:lang w:val="en-US"/>
        </w:rPr>
        <w:t>all u</w:t>
      </w:r>
      <w:r w:rsidRPr="10051550" w:rsidR="3A45AE2C">
        <w:rPr>
          <w:rFonts w:ascii="Acumin Pro" w:hAnsi="Acumin Pro" w:eastAsia="Acumin Pro" w:cs="Acumin Pro"/>
          <w:noProof w:val="0"/>
          <w:color w:val="000000" w:themeColor="text1" w:themeTint="FF" w:themeShade="FF"/>
          <w:sz w:val="19"/>
          <w:szCs w:val="19"/>
          <w:lang w:val="en-US"/>
        </w:rPr>
        <w:t>tilize</w:t>
      </w:r>
      <w:r w:rsidRPr="10051550" w:rsidR="3A45AE2C">
        <w:rPr>
          <w:rFonts w:ascii="Acumin Pro" w:hAnsi="Acumin Pro" w:eastAsia="Acumin Pro" w:cs="Acumin Pro"/>
          <w:noProof w:val="0"/>
          <w:color w:val="000000" w:themeColor="text1" w:themeTint="FF" w:themeShade="FF"/>
          <w:sz w:val="19"/>
          <w:szCs w:val="19"/>
          <w:lang w:val="en-US"/>
        </w:rPr>
        <w:t xml:space="preserve"> their technology to secure </w:t>
      </w:r>
      <w:r w:rsidRPr="10051550" w:rsidR="3A45AE2C">
        <w:rPr>
          <w:rFonts w:ascii="Acumin Pro" w:hAnsi="Acumin Pro" w:eastAsia="Acumin Pro" w:cs="Acumin Pro"/>
          <w:noProof w:val="0"/>
          <w:color w:val="000000" w:themeColor="text1" w:themeTint="FF" w:themeShade="FF"/>
          <w:sz w:val="19"/>
          <w:szCs w:val="19"/>
          <w:lang w:val="en-GB"/>
        </w:rPr>
        <w:t>digital identities and product authenticity.</w:t>
      </w:r>
      <w:r w:rsidRPr="10051550" w:rsidR="3A45AE2C">
        <w:rPr>
          <w:rFonts w:ascii="Acumin Pro" w:hAnsi="Acumin Pro" w:eastAsia="Acumin Pro" w:cs="Acumin Pro"/>
          <w:b w:val="1"/>
          <w:bCs w:val="1"/>
          <w:noProof w:val="0"/>
          <w:color w:val="000000" w:themeColor="text1" w:themeTint="FF" w:themeShade="FF"/>
          <w:sz w:val="19"/>
          <w:szCs w:val="19"/>
          <w:lang w:val="en-GB"/>
        </w:rPr>
        <w:t xml:space="preserve"> </w:t>
      </w:r>
    </w:p>
    <w:p w:rsidRPr="00FF27E6" w:rsidR="00FF27E6" w:rsidP="189E111C" w:rsidRDefault="00FF27E6" w14:paraId="57C82801" w14:textId="6BB07722">
      <w:pPr>
        <w:spacing w:before="240" w:beforeAutospacing="off" w:after="240" w:afterAutospacing="off" w:line="276" w:lineRule="auto"/>
        <w:jc w:val="both"/>
      </w:pPr>
      <w:r w:rsidRPr="189E111C" w:rsidR="3A45AE2C">
        <w:rPr>
          <w:rFonts w:ascii="Acumin Pro" w:hAnsi="Acumin Pro" w:eastAsia="Acumin Pro" w:cs="Acumin Pro"/>
          <w:b w:val="1"/>
          <w:bCs w:val="1"/>
          <w:noProof w:val="0"/>
          <w:color w:val="000000" w:themeColor="text1" w:themeTint="FF" w:themeShade="FF"/>
          <w:sz w:val="19"/>
          <w:szCs w:val="19"/>
          <w:lang w:val="en-US"/>
        </w:rPr>
        <w:t>A new chapter in digital boat ownership</w:t>
      </w:r>
    </w:p>
    <w:p w:rsidRPr="00FF27E6" w:rsidR="00FF27E6" w:rsidP="189E111C" w:rsidRDefault="00FF27E6" w14:paraId="25F3D1A8" w14:textId="72449958">
      <w:pPr>
        <w:spacing w:before="240" w:beforeAutospacing="off" w:after="240" w:afterAutospacing="off" w:line="276" w:lineRule="auto"/>
        <w:jc w:val="both"/>
      </w:pPr>
      <w:r w:rsidRPr="189E111C" w:rsidR="3A45AE2C">
        <w:rPr>
          <w:rFonts w:ascii="Acumin Pro" w:hAnsi="Acumin Pro" w:eastAsia="Acumin Pro" w:cs="Acumin Pro"/>
          <w:noProof w:val="0"/>
          <w:sz w:val="19"/>
          <w:szCs w:val="19"/>
          <w:lang w:val="en-US"/>
        </w:rPr>
        <w:t xml:space="preserve">The Axopar Digital Product Passport gives each new Axopar boat a secure digital identity, containing verified information about the boat’s factory specifications, authenticity certificates, warranty status, inspection records, and future maintenance recommendations. </w:t>
      </w:r>
    </w:p>
    <w:p w:rsidRPr="00FF27E6" w:rsidR="00FF27E6" w:rsidP="189E111C" w:rsidRDefault="00FF27E6" w14:paraId="552D9FAC" w14:textId="0116CF8F">
      <w:pPr>
        <w:spacing w:before="0" w:beforeAutospacing="off" w:after="160" w:afterAutospacing="off" w:line="257" w:lineRule="auto"/>
        <w:jc w:val="both"/>
      </w:pPr>
      <w:r w:rsidRPr="189E111C" w:rsidR="3A45AE2C">
        <w:rPr>
          <w:rFonts w:ascii="Acumin Pro" w:hAnsi="Acumin Pro" w:eastAsia="Acumin Pro" w:cs="Acumin Pro"/>
          <w:noProof w:val="0"/>
          <w:sz w:val="19"/>
          <w:szCs w:val="19"/>
          <w:lang w:val="en-US"/>
        </w:rPr>
        <w:t>For owners, the benefits appear from the first moment they scan the boat’s NFC chip. The Digital Product Passport brings together the essential information that is usually scattered across manuals, documents, emails, and dealer handovers. Instead of searching through paperwork, the owner can simply open the Digital Product Passport to access relevant information about their boat. When questions arise, the answers are available in one place, and if support is needed, a request can be submitted directly through the Digital Product Passport, making it easier for Axopar and its dealer network to respond quickly and accurately.</w:t>
      </w:r>
    </w:p>
    <w:p w:rsidRPr="00FF27E6" w:rsidR="00FF27E6" w:rsidP="189E111C" w:rsidRDefault="00FF27E6" w14:paraId="2A47287D" w14:textId="11D7D548">
      <w:pPr>
        <w:spacing w:before="240" w:beforeAutospacing="off" w:after="240" w:afterAutospacing="off" w:line="276" w:lineRule="auto"/>
        <w:ind w:left="1440" w:right="0"/>
        <w:jc w:val="both"/>
      </w:pPr>
      <w:r w:rsidRPr="189E111C" w:rsidR="3A45AE2C">
        <w:rPr>
          <w:rFonts w:ascii="Acumin Pro" w:hAnsi="Acumin Pro" w:eastAsia="Acumin Pro" w:cs="Acumin Pro"/>
          <w:i w:val="1"/>
          <w:iCs w:val="1"/>
          <w:noProof w:val="0"/>
          <w:color w:val="000000" w:themeColor="text1" w:themeTint="FF" w:themeShade="FF"/>
          <w:sz w:val="19"/>
          <w:szCs w:val="19"/>
          <w:lang w:val="en-GB"/>
        </w:rPr>
        <w:t xml:space="preserve">“We believe ownership should be a relationship, not a transaction. Our customers deserve absolute certainty about what they own and knowledge of the boat’s history. With the Axopar Digital Product Passport we are not just adding a new tech feature; we are setting a new global benchmark for transparency within the boating industry”, </w:t>
      </w:r>
      <w:r w:rsidRPr="189E111C" w:rsidR="3A45AE2C">
        <w:rPr>
          <w:rFonts w:ascii="Acumin Pro" w:hAnsi="Acumin Pro" w:eastAsia="Acumin Pro" w:cs="Acumin Pro"/>
          <w:noProof w:val="0"/>
          <w:color w:val="000000" w:themeColor="text1" w:themeTint="FF" w:themeShade="FF"/>
          <w:sz w:val="19"/>
          <w:szCs w:val="19"/>
          <w:lang w:val="en-GB"/>
        </w:rPr>
        <w:t xml:space="preserve">says </w:t>
      </w:r>
      <w:r w:rsidRPr="189E111C" w:rsidR="3A45AE2C">
        <w:rPr>
          <w:rFonts w:ascii="Acumin Pro" w:hAnsi="Acumin Pro" w:eastAsia="Acumin Pro" w:cs="Acumin Pro"/>
          <w:b w:val="1"/>
          <w:bCs w:val="1"/>
          <w:noProof w:val="0"/>
          <w:color w:val="000000" w:themeColor="text1" w:themeTint="FF" w:themeShade="FF"/>
          <w:sz w:val="19"/>
          <w:szCs w:val="19"/>
          <w:lang w:val="en-GB"/>
        </w:rPr>
        <w:t>Simo Soini,</w:t>
      </w:r>
      <w:r w:rsidRPr="189E111C" w:rsidR="3A45AE2C">
        <w:rPr>
          <w:rFonts w:ascii="Acumin Pro" w:hAnsi="Acumin Pro" w:eastAsia="Acumin Pro" w:cs="Acumin Pro"/>
          <w:noProof w:val="0"/>
          <w:color w:val="000000" w:themeColor="text1" w:themeTint="FF" w:themeShade="FF"/>
          <w:sz w:val="19"/>
          <w:szCs w:val="19"/>
          <w:lang w:val="en-GB"/>
        </w:rPr>
        <w:t xml:space="preserve"> Chief Product Officer.</w:t>
      </w:r>
    </w:p>
    <w:p w:rsidRPr="00FF27E6" w:rsidR="00FF27E6" w:rsidP="189E111C" w:rsidRDefault="00FF27E6" w14:paraId="16998726" w14:textId="5F1755F2">
      <w:pPr>
        <w:spacing w:before="240" w:beforeAutospacing="off" w:after="240" w:afterAutospacing="off" w:line="276" w:lineRule="auto"/>
        <w:jc w:val="both"/>
      </w:pPr>
      <w:r w:rsidRPr="189E111C" w:rsidR="3A45AE2C">
        <w:rPr>
          <w:rFonts w:ascii="Acumin Pro" w:hAnsi="Acumin Pro" w:eastAsia="Acumin Pro" w:cs="Acumin Pro"/>
          <w:noProof w:val="0"/>
          <w:color w:val="000000" w:themeColor="text1" w:themeTint="FF" w:themeShade="FF"/>
          <w:sz w:val="19"/>
          <w:szCs w:val="19"/>
          <w:lang w:val="en-GB"/>
        </w:rPr>
        <w:t xml:space="preserve">The NFC chip enabling the Digital Product Passport will be included as standard on all newly produced Axopar boats across its entire range from the first quarter of 2026, at no additional cost to the owner, </w:t>
      </w:r>
      <w:r w:rsidRPr="189E111C" w:rsidR="3A45AE2C">
        <w:rPr>
          <w:rFonts w:ascii="Acumin Pro" w:hAnsi="Acumin Pro" w:eastAsia="Acumin Pro" w:cs="Acumin Pro"/>
          <w:noProof w:val="0"/>
          <w:color w:val="000000" w:themeColor="text1" w:themeTint="FF" w:themeShade="FF"/>
          <w:sz w:val="19"/>
          <w:szCs w:val="19"/>
          <w:lang w:val="en-US"/>
        </w:rPr>
        <w:t xml:space="preserve">containing information such as verified factory-installed equipment, certificates, outstanding warranty and other ownership-related documentation. </w:t>
      </w:r>
    </w:p>
    <w:p w:rsidRPr="00FF27E6" w:rsidR="00FF27E6" w:rsidP="189E111C" w:rsidRDefault="00FF27E6" w14:paraId="387360D6" w14:textId="0E9AA761">
      <w:pPr>
        <w:spacing w:before="240" w:beforeAutospacing="off" w:after="240" w:afterAutospacing="off" w:line="276" w:lineRule="auto"/>
        <w:jc w:val="both"/>
      </w:pPr>
      <w:r w:rsidRPr="189E111C" w:rsidR="3A45AE2C">
        <w:rPr>
          <w:rFonts w:ascii="Acumin Pro" w:hAnsi="Acumin Pro" w:eastAsia="Acumin Pro" w:cs="Acumin Pro"/>
          <w:b w:val="1"/>
          <w:bCs w:val="1"/>
          <w:noProof w:val="0"/>
          <w:color w:val="000000" w:themeColor="text1" w:themeTint="FF" w:themeShade="FF"/>
          <w:sz w:val="19"/>
          <w:szCs w:val="19"/>
          <w:lang w:val="en-US"/>
        </w:rPr>
        <w:t>A secure and trusted technical foundation</w:t>
      </w:r>
    </w:p>
    <w:p w:rsidRPr="00FF27E6" w:rsidR="00FF27E6" w:rsidP="189E111C" w:rsidRDefault="00FF27E6" w14:paraId="79B0B10B" w14:textId="15A5C878">
      <w:pPr>
        <w:spacing w:before="240" w:beforeAutospacing="off" w:after="240" w:afterAutospacing="off" w:line="276" w:lineRule="auto"/>
        <w:jc w:val="both"/>
      </w:pPr>
      <w:r w:rsidRPr="189E111C" w:rsidR="3A45AE2C">
        <w:rPr>
          <w:rFonts w:ascii="Acumin Pro" w:hAnsi="Acumin Pro" w:eastAsia="Acumin Pro" w:cs="Acumin Pro"/>
          <w:noProof w:val="0"/>
          <w:color w:val="000000" w:themeColor="text1" w:themeTint="FF" w:themeShade="FF"/>
          <w:sz w:val="19"/>
          <w:szCs w:val="19"/>
          <w:lang w:val="en-US"/>
        </w:rPr>
        <w:t xml:space="preserve">Aura’s technology uses secure NFC chips and blockchain-based records to ensure that information is protected, immutable and traceable throughout the product’s lifetime. This provides the technical foundation behind the Axopar DPP and ensures long-term stability, neutrality, and trust for both owners and the brand. </w:t>
      </w:r>
    </w:p>
    <w:p w:rsidRPr="00FF27E6" w:rsidR="00FF27E6" w:rsidP="189E111C" w:rsidRDefault="00FF27E6" w14:paraId="4960BB87" w14:textId="4B608AB4">
      <w:pPr>
        <w:spacing w:before="240" w:beforeAutospacing="off" w:after="240" w:afterAutospacing="off" w:line="276" w:lineRule="auto"/>
        <w:jc w:val="both"/>
      </w:pPr>
      <w:r w:rsidRPr="189E111C" w:rsidR="3A45AE2C">
        <w:rPr>
          <w:rFonts w:ascii="Acumin Pro" w:hAnsi="Acumin Pro" w:eastAsia="Acumin Pro" w:cs="Acumin Pro"/>
          <w:noProof w:val="0"/>
          <w:color w:val="000000" w:themeColor="text1" w:themeTint="FF" w:themeShade="FF"/>
          <w:sz w:val="19"/>
          <w:szCs w:val="19"/>
          <w:lang w:val="en-GB"/>
        </w:rPr>
        <w:t xml:space="preserve">Owners can also download a Wallet Card to their phone, providing quick access to the DPP even when away from the boat. The Wallet Card enables notifications such as maintenance reminders, Axopar event invitations, and product updates. Location-based notifications are optional and used only to </w:t>
      </w:r>
      <w:r w:rsidRPr="189E111C" w:rsidR="3A45AE2C">
        <w:rPr>
          <w:rFonts w:ascii="Acumin Pro" w:hAnsi="Acumin Pro" w:eastAsia="Acumin Pro" w:cs="Acumin Pro"/>
          <w:noProof w:val="0"/>
          <w:color w:val="000000" w:themeColor="text1" w:themeTint="FF" w:themeShade="FF"/>
          <w:sz w:val="19"/>
          <w:szCs w:val="19"/>
          <w:lang w:val="en-US"/>
        </w:rPr>
        <w:t>notify owners about nearby events or dealer activities, helping them stay connected to the Axopar community</w:t>
      </w:r>
      <w:r w:rsidRPr="189E111C" w:rsidR="3A45AE2C">
        <w:rPr>
          <w:rFonts w:ascii="Acumin Pro" w:hAnsi="Acumin Pro" w:eastAsia="Acumin Pro" w:cs="Acumin Pro"/>
          <w:noProof w:val="0"/>
          <w:color w:val="000000" w:themeColor="text1" w:themeTint="FF" w:themeShade="FF"/>
          <w:sz w:val="19"/>
          <w:szCs w:val="19"/>
          <w:lang w:val="en-GB"/>
        </w:rPr>
        <w:t>. This i</w:t>
      </w:r>
      <w:r w:rsidRPr="189E111C" w:rsidR="3A45AE2C">
        <w:rPr>
          <w:rFonts w:ascii="Acumin Pro" w:hAnsi="Acumin Pro" w:eastAsia="Acumin Pro" w:cs="Acumin Pro"/>
          <w:noProof w:val="0"/>
          <w:color w:val="000000" w:themeColor="text1" w:themeTint="FF" w:themeShade="FF"/>
          <w:sz w:val="19"/>
          <w:szCs w:val="19"/>
          <w:lang w:val="en-US"/>
        </w:rPr>
        <w:t>s Axopar’s commitment to being a partner, not just a manufacturer, ensuring owners get faster, more accurate support when they need it.</w:t>
      </w:r>
    </w:p>
    <w:p w:rsidRPr="00FF27E6" w:rsidR="00FF27E6" w:rsidP="189E111C" w:rsidRDefault="00FF27E6" w14:paraId="46285DFE" w14:textId="3DB72BB0">
      <w:pPr>
        <w:spacing w:before="240" w:beforeAutospacing="off" w:after="240" w:afterAutospacing="off" w:line="276" w:lineRule="auto"/>
        <w:jc w:val="both"/>
      </w:pPr>
      <w:r w:rsidRPr="189E111C" w:rsidR="3A45AE2C">
        <w:rPr>
          <w:rFonts w:ascii="Acumin Pro" w:hAnsi="Acumin Pro" w:eastAsia="Acumin Pro" w:cs="Acumin Pro"/>
          <w:b w:val="1"/>
          <w:bCs w:val="1"/>
          <w:noProof w:val="0"/>
          <w:color w:val="000000" w:themeColor="text1" w:themeTint="FF" w:themeShade="FF"/>
          <w:sz w:val="19"/>
          <w:szCs w:val="19"/>
          <w:lang w:val="en-GB"/>
        </w:rPr>
        <w:t>Clarity, authenticity, and support — from day one</w:t>
      </w:r>
    </w:p>
    <w:p w:rsidRPr="00FF27E6" w:rsidR="00FF27E6" w:rsidP="189E111C" w:rsidRDefault="00FF27E6" w14:paraId="0D767B4A" w14:textId="68D7B417">
      <w:pPr>
        <w:spacing w:before="240" w:beforeAutospacing="off" w:after="240" w:afterAutospacing="off" w:line="276" w:lineRule="auto"/>
        <w:jc w:val="both"/>
      </w:pPr>
      <w:r w:rsidRPr="189E111C" w:rsidR="3A45AE2C">
        <w:rPr>
          <w:rFonts w:ascii="Acumin Pro" w:hAnsi="Acumin Pro" w:eastAsia="Acumin Pro" w:cs="Acumin Pro"/>
          <w:noProof w:val="0"/>
          <w:color w:val="000000" w:themeColor="text1" w:themeTint="FF" w:themeShade="FF"/>
          <w:sz w:val="19"/>
          <w:szCs w:val="19"/>
          <w:lang w:val="en-US"/>
        </w:rPr>
        <w:t>Owners access the Digital Product Passport by scanning an NFC chip on the boat and claiming ownership. Once claimed, all verified information is available on the owner’s digital equipment of preference. All details are presented clearly, and support requests can be submitted directly through the DPP, allowing Axopar and its dealer network to respond quickly and accurately.</w:t>
      </w:r>
    </w:p>
    <w:p w:rsidRPr="00FF27E6" w:rsidR="00FF27E6" w:rsidP="189E111C" w:rsidRDefault="00FF27E6" w14:paraId="1A7C6896" w14:textId="316B1D56">
      <w:pPr>
        <w:spacing w:before="240" w:beforeAutospacing="off" w:after="240" w:afterAutospacing="off" w:line="276" w:lineRule="auto"/>
        <w:jc w:val="both"/>
      </w:pPr>
      <w:r w:rsidRPr="189E111C" w:rsidR="3A45AE2C">
        <w:rPr>
          <w:rFonts w:ascii="Acumin Pro" w:hAnsi="Acumin Pro" w:eastAsia="Acumin Pro" w:cs="Acumin Pro"/>
          <w:noProof w:val="0"/>
          <w:color w:val="000000" w:themeColor="text1" w:themeTint="FF" w:themeShade="FF"/>
          <w:sz w:val="19"/>
          <w:szCs w:val="19"/>
          <w:lang w:val="en-US"/>
        </w:rPr>
        <w:t>The Digital Product Passport also acts as a certificate of authenticity, verifying that the boat is genuine and clearly showing which features were installed at the factory. When a boat is sold on the second-hand market,</w:t>
      </w:r>
      <w:r w:rsidRPr="189E111C" w:rsidR="3A45AE2C">
        <w:rPr>
          <w:rFonts w:ascii="Acumin Pro" w:hAnsi="Acumin Pro" w:eastAsia="Acumin Pro" w:cs="Acumin Pro"/>
          <w:noProof w:val="0"/>
          <w:sz w:val="19"/>
          <w:szCs w:val="19"/>
          <w:lang w:val="en-US"/>
        </w:rPr>
        <w:t xml:space="preserve"> the Digital Product Passport enables a formal handover of ownership</w:t>
      </w:r>
      <w:r w:rsidRPr="189E111C" w:rsidR="3A45AE2C">
        <w:rPr>
          <w:rFonts w:ascii="Acumin Pro" w:hAnsi="Acumin Pro" w:eastAsia="Acumin Pro" w:cs="Acumin Pro"/>
          <w:noProof w:val="0"/>
          <w:color w:val="000000" w:themeColor="text1" w:themeTint="FF" w:themeShade="FF"/>
          <w:sz w:val="19"/>
          <w:szCs w:val="19"/>
          <w:lang w:val="en-US"/>
        </w:rPr>
        <w:t xml:space="preserve">, ensuring that the new owner receives verified documentation and a complete ownership history. This brings greater clarity and trust to used boat transactions, </w:t>
      </w:r>
      <w:r w:rsidRPr="189E111C" w:rsidR="3A45AE2C">
        <w:rPr>
          <w:rFonts w:ascii="Acumin Pro" w:hAnsi="Acumin Pro" w:eastAsia="Acumin Pro" w:cs="Acumin Pro"/>
          <w:noProof w:val="0"/>
          <w:color w:val="000000" w:themeColor="text1" w:themeTint="FF" w:themeShade="FF"/>
          <w:sz w:val="19"/>
          <w:szCs w:val="19"/>
          <w:lang w:val="en-GB"/>
        </w:rPr>
        <w:t xml:space="preserve">where the value of the boat is supported by a verified history, </w:t>
      </w:r>
      <w:r w:rsidRPr="189E111C" w:rsidR="3A45AE2C">
        <w:rPr>
          <w:rFonts w:ascii="Acumin Pro" w:hAnsi="Acumin Pro" w:eastAsia="Acumin Pro" w:cs="Acumin Pro"/>
          <w:noProof w:val="0"/>
          <w:color w:val="000000" w:themeColor="text1" w:themeTint="FF" w:themeShade="FF"/>
          <w:sz w:val="19"/>
          <w:szCs w:val="19"/>
          <w:lang w:val="en-US"/>
        </w:rPr>
        <w:t>supporting both resale value and buyer confidence.</w:t>
      </w:r>
    </w:p>
    <w:p w:rsidRPr="00FF27E6" w:rsidR="00FF27E6" w:rsidP="189E111C" w:rsidRDefault="00FF27E6" w14:paraId="3B5C183E" w14:textId="627097FA">
      <w:pPr>
        <w:spacing w:before="240" w:beforeAutospacing="off" w:after="240" w:afterAutospacing="off" w:line="276" w:lineRule="auto"/>
        <w:jc w:val="both"/>
      </w:pPr>
      <w:r w:rsidRPr="189E111C" w:rsidR="3A45AE2C">
        <w:rPr>
          <w:rFonts w:ascii="Acumin Pro" w:hAnsi="Acumin Pro" w:eastAsia="Acumin Pro" w:cs="Acumin Pro"/>
          <w:noProof w:val="0"/>
          <w:color w:val="000000" w:themeColor="text1" w:themeTint="FF" w:themeShade="FF"/>
          <w:sz w:val="19"/>
          <w:szCs w:val="19"/>
          <w:lang w:val="en-GB"/>
        </w:rPr>
        <w:t xml:space="preserve">Launching the Digital Product Passport represents a significant step in how boat ownership is documented and supported. </w:t>
      </w:r>
      <w:r w:rsidRPr="189E111C" w:rsidR="3A45AE2C">
        <w:rPr>
          <w:rFonts w:ascii="Acumin Pro" w:hAnsi="Acumin Pro" w:eastAsia="Acumin Pro" w:cs="Acumin Pro"/>
          <w:noProof w:val="0"/>
          <w:color w:val="000000" w:themeColor="text1" w:themeTint="FF" w:themeShade="FF"/>
          <w:sz w:val="19"/>
          <w:szCs w:val="19"/>
          <w:lang w:val="en-US"/>
        </w:rPr>
        <w:t>The system will operate alongside Axopar Connect and form a growing digital ecosystem designed to simplify boating and support long-term ownership.</w:t>
      </w:r>
    </w:p>
    <w:p w:rsidRPr="00FF27E6" w:rsidR="00FF27E6" w:rsidP="189E111C" w:rsidRDefault="00FF27E6" w14:paraId="30DD2A04" w14:textId="4296F3CF">
      <w:pPr>
        <w:spacing w:before="240" w:beforeAutospacing="off" w:after="240" w:afterAutospacing="off" w:line="276" w:lineRule="auto"/>
        <w:jc w:val="both"/>
      </w:pPr>
      <w:r w:rsidRPr="189E111C" w:rsidR="3A45AE2C">
        <w:rPr>
          <w:rFonts w:ascii="Acumin Pro" w:hAnsi="Acumin Pro" w:eastAsia="Acumin Pro" w:cs="Acumin Pro"/>
          <w:b w:val="1"/>
          <w:bCs w:val="1"/>
          <w:noProof w:val="0"/>
          <w:color w:val="000000" w:themeColor="text1" w:themeTint="FF" w:themeShade="FF"/>
          <w:sz w:val="19"/>
          <w:szCs w:val="19"/>
          <w:lang w:val="en-GB"/>
        </w:rPr>
        <w:t>Designed for long-term digital ownership</w:t>
      </w:r>
    </w:p>
    <w:p w:rsidRPr="00FF27E6" w:rsidR="00FF27E6" w:rsidP="189E111C" w:rsidRDefault="00FF27E6" w14:paraId="545C8166" w14:textId="51C7E071">
      <w:pPr>
        <w:spacing w:before="0" w:beforeAutospacing="off" w:after="160" w:afterAutospacing="off" w:line="257" w:lineRule="auto"/>
        <w:jc w:val="both"/>
      </w:pPr>
      <w:r w:rsidRPr="189E111C" w:rsidR="3A45AE2C">
        <w:rPr>
          <w:rFonts w:ascii="Acumin Pro" w:hAnsi="Acumin Pro" w:eastAsia="Acumin Pro" w:cs="Acumin Pro"/>
          <w:noProof w:val="0"/>
          <w:color w:val="000000" w:themeColor="text1" w:themeTint="FF" w:themeShade="FF"/>
          <w:sz w:val="19"/>
          <w:szCs w:val="19"/>
          <w:lang w:val="en-US"/>
        </w:rPr>
        <w:t>The Digital Product Passport will continue to evolve. Future updates will introduce, for example, a service overview that highlights important tasks recommended by the factory and a structured service log. These developments will be gradually introduced as part of Axopar’s broader digitalization roadmap. The long-term goal is to provide owners with a complete and trusted view of their boat’s condition, history, and needs over time. For Axopar, this supports continuous product improvement based on real-world insights. For owners, it means clearer ownership, stronger trust, and a more reliable foundation for the entire life of the boat.</w:t>
      </w:r>
    </w:p>
    <w:p w:rsidRPr="00FF27E6" w:rsidR="00FF27E6" w:rsidP="189E111C" w:rsidRDefault="00FF27E6" w14:paraId="487399F5" w14:textId="1206E13C">
      <w:pPr>
        <w:spacing w:before="240" w:beforeAutospacing="off" w:after="240" w:afterAutospacing="off" w:line="276" w:lineRule="auto"/>
        <w:jc w:val="both"/>
      </w:pPr>
      <w:r w:rsidRPr="189E111C" w:rsidR="3A45AE2C">
        <w:rPr>
          <w:rFonts w:ascii="Acumin Pro" w:hAnsi="Acumin Pro" w:eastAsia="Acumin Pro" w:cs="Acumin Pro"/>
          <w:noProof w:val="0"/>
          <w:color w:val="000000" w:themeColor="text1" w:themeTint="FF" w:themeShade="FF"/>
          <w:sz w:val="19"/>
          <w:szCs w:val="19"/>
          <w:lang w:val="en-US"/>
        </w:rPr>
        <w:t xml:space="preserve">The Axopar Digital Product Passport will officially launch at Boot Düsseldorf on January 17, 2026. </w:t>
      </w:r>
      <w:r>
        <w:br/>
      </w:r>
      <w:r w:rsidRPr="189E111C" w:rsidR="3A45AE2C">
        <w:rPr>
          <w:rFonts w:ascii="Acumin Pro" w:hAnsi="Acumin Pro" w:eastAsia="Acumin Pro" w:cs="Acumin Pro"/>
          <w:noProof w:val="0"/>
          <w:color w:val="000000" w:themeColor="text1" w:themeTint="FF" w:themeShade="FF"/>
          <w:sz w:val="19"/>
          <w:szCs w:val="19"/>
          <w:lang w:val="en-US"/>
        </w:rPr>
        <w:t xml:space="preserve">From the first quarter of 2026, all new Axopar boats will include the Digital Product Passport as standard. </w:t>
      </w:r>
    </w:p>
    <w:p w:rsidRPr="00FF27E6" w:rsidR="00FF27E6" w:rsidP="189E111C" w:rsidRDefault="00FF27E6" w14:paraId="44BB582A" w14:textId="665AD72C">
      <w:pPr>
        <w:spacing w:before="0" w:beforeAutospacing="off" w:after="0" w:afterAutospacing="off" w:line="276" w:lineRule="auto"/>
        <w:jc w:val="both"/>
      </w:pPr>
      <w:r w:rsidRPr="189E111C" w:rsidR="3A45AE2C">
        <w:rPr>
          <w:rFonts w:ascii="Acumin Pro" w:hAnsi="Acumin Pro" w:eastAsia="Acumin Pro" w:cs="Acumin Pro"/>
          <w:noProof w:val="0"/>
          <w:color w:val="000000" w:themeColor="text1" w:themeTint="FF" w:themeShade="FF"/>
          <w:sz w:val="19"/>
          <w:szCs w:val="19"/>
          <w:lang w:val="en-US"/>
        </w:rPr>
        <w:t xml:space="preserve"> </w:t>
      </w:r>
    </w:p>
    <w:p w:rsidRPr="00FF27E6" w:rsidR="00FF27E6" w:rsidP="189E111C" w:rsidRDefault="00FF27E6" w14:paraId="5C7BC645" w14:textId="3278F81D">
      <w:pPr>
        <w:spacing w:before="0" w:beforeAutospacing="off" w:after="0" w:afterAutospacing="off" w:line="276" w:lineRule="auto"/>
        <w:jc w:val="both"/>
        <w:rPr>
          <w:rFonts w:ascii="Acumin Pro" w:hAnsi="Acumin Pro" w:eastAsia="Acumin Pro" w:cs="Acumin Pro"/>
        </w:rPr>
      </w:pPr>
      <w:r w:rsidRPr="189E111C" w:rsidR="3A45AE2C">
        <w:rPr>
          <w:rFonts w:ascii="Acumin Pro" w:hAnsi="Acumin Pro" w:eastAsia="Acumin Pro" w:cs="Acumin Pro"/>
          <w:noProof w:val="0"/>
          <w:color w:val="000000" w:themeColor="text1" w:themeTint="FF" w:themeShade="FF"/>
          <w:sz w:val="19"/>
          <w:szCs w:val="19"/>
          <w:lang w:val="en-GB"/>
        </w:rPr>
        <w:t>Pictures and other material can be downloaded here:</w:t>
      </w:r>
      <w:r w:rsidRPr="189E111C" w:rsidR="3A45AE2C">
        <w:rPr>
          <w:rFonts w:ascii="Acumin Pro" w:hAnsi="Acumin Pro" w:eastAsia="Acumin Pro" w:cs="Acumin Pro"/>
          <w:noProof w:val="0"/>
          <w:sz w:val="16"/>
          <w:szCs w:val="16"/>
          <w:lang w:val="en-GB"/>
        </w:rPr>
        <w:t xml:space="preserve"> </w:t>
      </w:r>
      <w:hyperlink r:id="R0ed83281fe9f4e02">
        <w:r w:rsidRPr="189E111C" w:rsidR="3A45AE2C">
          <w:rPr>
            <w:rStyle w:val="Hyperlnk"/>
            <w:rFonts w:ascii="Acumin Pro" w:hAnsi="Acumin Pro" w:eastAsia="Acumin Pro" w:cs="Acumin Pro"/>
            <w:strike w:val="0"/>
            <w:dstrike w:val="0"/>
            <w:noProof w:val="0"/>
            <w:color w:val="0563C1"/>
            <w:sz w:val="19"/>
            <w:szCs w:val="19"/>
            <w:u w:val="single"/>
            <w:lang w:val="en-GB"/>
          </w:rPr>
          <w:t>The Axopar Digital Product Passport - Bringing simplicity, transparency and trust to boat ownership</w:t>
        </w:r>
      </w:hyperlink>
    </w:p>
    <w:p w:rsidRPr="00FF27E6" w:rsidR="00FF27E6" w:rsidP="189E111C" w:rsidRDefault="00FF27E6" w14:paraId="19770946" w14:textId="4B351E6A">
      <w:pPr>
        <w:spacing w:before="220" w:beforeAutospacing="off" w:after="220" w:afterAutospacing="off" w:line="276" w:lineRule="auto"/>
        <w:jc w:val="both"/>
      </w:pPr>
      <w:r w:rsidRPr="189E111C" w:rsidR="3A45AE2C">
        <w:rPr>
          <w:rFonts w:ascii="Acumin Pro" w:hAnsi="Acumin Pro" w:eastAsia="Acumin Pro" w:cs="Acumin Pro"/>
          <w:noProof w:val="0"/>
          <w:color w:val="000000" w:themeColor="text1" w:themeTint="FF" w:themeShade="FF"/>
          <w:sz w:val="19"/>
          <w:szCs w:val="19"/>
          <w:lang w:val="en-GB"/>
        </w:rPr>
        <w:t xml:space="preserve">All Axopar releases are available at </w:t>
      </w:r>
      <w:hyperlink r:id="R3251aa47bcc64fdc">
        <w:r w:rsidRPr="189E111C" w:rsidR="3A45AE2C">
          <w:rPr>
            <w:rStyle w:val="Hyperlnk"/>
            <w:rFonts w:ascii="Acumin Pro" w:hAnsi="Acumin Pro" w:eastAsia="Acumin Pro" w:cs="Acumin Pro"/>
            <w:strike w:val="0"/>
            <w:dstrike w:val="0"/>
            <w:noProof w:val="0"/>
            <w:color w:val="0563C1"/>
            <w:sz w:val="19"/>
            <w:szCs w:val="19"/>
            <w:u w:val="single"/>
            <w:lang w:val="en-GB"/>
          </w:rPr>
          <w:t>https://www.axopar.com/pressroom</w:t>
        </w:r>
      </w:hyperlink>
    </w:p>
    <w:p w:rsidRPr="00FF27E6" w:rsidR="00FF27E6" w:rsidP="189E111C" w:rsidRDefault="00FF27E6" w14:paraId="6883831F" w14:textId="6633638A">
      <w:pPr>
        <w:spacing w:before="220" w:beforeAutospacing="off" w:after="220" w:afterAutospacing="off" w:line="276" w:lineRule="auto"/>
        <w:jc w:val="both"/>
      </w:pPr>
      <w:r w:rsidRPr="189E111C" w:rsidR="3A45AE2C">
        <w:rPr>
          <w:rFonts w:ascii="Acumin Pro" w:hAnsi="Acumin Pro" w:eastAsia="Acumin Pro" w:cs="Acumin Pro"/>
          <w:noProof w:val="0"/>
          <w:sz w:val="16"/>
          <w:szCs w:val="16"/>
          <w:lang w:val="en-GB"/>
        </w:rPr>
        <w:t xml:space="preserve"> </w:t>
      </w:r>
    </w:p>
    <w:p w:rsidRPr="00FF27E6" w:rsidR="00FF27E6" w:rsidP="189E111C" w:rsidRDefault="00FF27E6" w14:paraId="53BF0BAC" w14:textId="221E1653">
      <w:pPr>
        <w:spacing w:before="0" w:beforeAutospacing="off" w:after="160" w:afterAutospacing="off" w:line="276" w:lineRule="auto"/>
        <w:jc w:val="both"/>
      </w:pPr>
      <w:r w:rsidRPr="189E111C" w:rsidR="3A45AE2C">
        <w:rPr>
          <w:rFonts w:ascii="Acumin Pro" w:hAnsi="Acumin Pro" w:eastAsia="Acumin Pro" w:cs="Acumin Pro"/>
          <w:b w:val="1"/>
          <w:bCs w:val="1"/>
          <w:noProof w:val="0"/>
          <w:color w:val="000000" w:themeColor="text1" w:themeTint="FF" w:themeShade="FF"/>
          <w:sz w:val="18"/>
          <w:szCs w:val="18"/>
          <w:lang w:val="en-US"/>
        </w:rPr>
        <w:t>About Axopar:</w:t>
      </w:r>
      <w:r w:rsidRPr="189E111C" w:rsidR="3A45AE2C">
        <w:rPr>
          <w:rFonts w:ascii="Acumin Pro" w:hAnsi="Acumin Pro" w:eastAsia="Acumin Pro" w:cs="Acumin Pro"/>
          <w:noProof w:val="0"/>
          <w:color w:val="000000" w:themeColor="text1" w:themeTint="FF" w:themeShade="FF"/>
          <w:sz w:val="18"/>
          <w:szCs w:val="18"/>
          <w:lang w:val="en-US"/>
        </w:rPr>
        <w:t xml:space="preserve"> Axopar is a Finland-based boat manufacturer and one of the fastest-growing boat brands in the world. As the Adventure Boating Company, Axopar designs multifunctional, accessible, and innovative boats built around Scandinavian simplicity, unparalleled driveability, and effortless exploration. The multi-award-winning fleet spans 22 to 45 feet, including two all-electric AX/E models, and is supported by a global dealer network in more than 50 countries, with North America as the largest market.Designed in Finland and manufactured in Poland, Axopar has sold over 7,500 boats since its founding in 2014. In 2024, the Group’s turnover reached 197,2 million euros and it employed roughly 1100 people. For more information, visit </w:t>
      </w:r>
      <w:hyperlink r:id="R204dcf07be0c45c6">
        <w:r w:rsidRPr="189E111C" w:rsidR="3A45AE2C">
          <w:rPr>
            <w:rStyle w:val="Hyperlnk"/>
            <w:rFonts w:ascii="Acumin Pro" w:hAnsi="Acumin Pro" w:eastAsia="Acumin Pro" w:cs="Acumin Pro"/>
            <w:strike w:val="0"/>
            <w:dstrike w:val="0"/>
            <w:noProof w:val="0"/>
            <w:color w:val="0563C1"/>
            <w:sz w:val="18"/>
            <w:szCs w:val="18"/>
            <w:u w:val="single"/>
            <w:lang w:val="en-US"/>
          </w:rPr>
          <w:t>www.axopar.com</w:t>
        </w:r>
      </w:hyperlink>
      <w:r w:rsidRPr="189E111C" w:rsidR="3A45AE2C">
        <w:rPr>
          <w:rFonts w:ascii="Acumin Pro" w:hAnsi="Acumin Pro" w:eastAsia="Acumin Pro" w:cs="Acumin Pro"/>
          <w:noProof w:val="0"/>
          <w:color w:val="000000" w:themeColor="text1" w:themeTint="FF" w:themeShade="FF"/>
          <w:sz w:val="18"/>
          <w:szCs w:val="18"/>
          <w:lang w:val="en-GB"/>
        </w:rPr>
        <w:t xml:space="preserve"> </w:t>
      </w:r>
    </w:p>
    <w:p w:rsidRPr="00FF27E6" w:rsidR="00FF27E6" w:rsidP="189E111C" w:rsidRDefault="00FF27E6" w14:paraId="177BA53D" w14:textId="1C861079">
      <w:pPr>
        <w:spacing w:before="0" w:beforeAutospacing="off" w:after="160" w:afterAutospacing="off" w:line="276" w:lineRule="auto"/>
        <w:jc w:val="both"/>
      </w:pPr>
      <w:r w:rsidRPr="189E111C" w:rsidR="3A45AE2C">
        <w:rPr>
          <w:rFonts w:ascii="Acumin Pro" w:hAnsi="Acumin Pro" w:eastAsia="Acumin Pro" w:cs="Acumin Pro"/>
          <w:noProof w:val="0"/>
          <w:color w:val="000000" w:themeColor="text1" w:themeTint="FF" w:themeShade="FF"/>
          <w:sz w:val="18"/>
          <w:szCs w:val="18"/>
          <w:lang w:val="en-US"/>
        </w:rPr>
        <w:t xml:space="preserve"> </w:t>
      </w:r>
    </w:p>
    <w:p w:rsidRPr="00FF27E6" w:rsidR="00FF27E6" w:rsidP="189E111C" w:rsidRDefault="00FF27E6" w14:paraId="202D4150" w14:textId="589BE152">
      <w:pPr>
        <w:spacing w:before="0" w:beforeAutospacing="off" w:after="160" w:afterAutospacing="off" w:line="276" w:lineRule="auto"/>
        <w:jc w:val="both"/>
      </w:pPr>
      <w:r w:rsidRPr="189E111C" w:rsidR="3A45AE2C">
        <w:rPr>
          <w:rFonts w:ascii="Acumin Pro" w:hAnsi="Acumin Pro" w:eastAsia="Acumin Pro" w:cs="Acumin Pro"/>
          <w:b w:val="1"/>
          <w:bCs w:val="1"/>
          <w:noProof w:val="0"/>
          <w:color w:val="000000" w:themeColor="text1" w:themeTint="FF" w:themeShade="FF"/>
          <w:sz w:val="18"/>
          <w:szCs w:val="18"/>
          <w:lang w:val="en-US"/>
        </w:rPr>
        <w:t>About</w:t>
      </w:r>
      <w:r w:rsidRPr="189E111C" w:rsidR="3A45AE2C">
        <w:rPr>
          <w:rFonts w:ascii="Acumin Pro" w:hAnsi="Acumin Pro" w:eastAsia="Acumin Pro" w:cs="Acumin Pro"/>
          <w:noProof w:val="0"/>
          <w:color w:val="000000" w:themeColor="text1" w:themeTint="FF" w:themeShade="FF"/>
          <w:sz w:val="18"/>
          <w:szCs w:val="18"/>
          <w:lang w:val="en-US"/>
        </w:rPr>
        <w:t xml:space="preserve"> </w:t>
      </w:r>
      <w:r w:rsidRPr="189E111C" w:rsidR="3A45AE2C">
        <w:rPr>
          <w:rFonts w:ascii="Acumin Pro" w:hAnsi="Acumin Pro" w:eastAsia="Acumin Pro" w:cs="Acumin Pro"/>
          <w:b w:val="1"/>
          <w:bCs w:val="1"/>
          <w:noProof w:val="0"/>
          <w:color w:val="000000" w:themeColor="text1" w:themeTint="FF" w:themeShade="FF"/>
          <w:sz w:val="18"/>
          <w:szCs w:val="18"/>
          <w:lang w:val="en-US"/>
        </w:rPr>
        <w:t xml:space="preserve">Aura Blockchain Consortium: </w:t>
      </w:r>
      <w:r w:rsidRPr="189E111C" w:rsidR="3A45AE2C">
        <w:rPr>
          <w:rFonts w:ascii="Acumin Pro" w:hAnsi="Acumin Pro" w:eastAsia="Acumin Pro" w:cs="Acumin Pro"/>
          <w:noProof w:val="0"/>
          <w:color w:val="000000" w:themeColor="text1" w:themeTint="FF" w:themeShade="FF"/>
          <w:sz w:val="18"/>
          <w:szCs w:val="18"/>
          <w:lang w:val="en-US"/>
        </w:rPr>
        <w:t xml:space="preserve">Aura Blockchain Consortium was established in 2021 by LVMH, OTB, Prada Group, and Cartier, part of Richemont. The luxury groups have joined forces to address the shared challenges of communicating authenticity, responsible sourcing and sustainability in a secure digital format. Aura Blockchain Consortium is a non-profit association based in Switzerland with the purpose to promote socially responsible, sustainable, and customer-centric business practices throughout the lifecycle of luxury products by leveraging blockchain and other technologies. By promoting the use of global blockchain solutions open to luxury brands of all sectors worldwide, the platform provides consumers with additional information, services, transparency and raises the customer experience to a new level. For more information please visit </w:t>
      </w:r>
      <w:hyperlink r:id="R50878265f80a4562">
        <w:r w:rsidRPr="189E111C" w:rsidR="3A45AE2C">
          <w:rPr>
            <w:rStyle w:val="Hyperlnk"/>
            <w:rFonts w:ascii="Acumin Pro" w:hAnsi="Acumin Pro" w:eastAsia="Acumin Pro" w:cs="Acumin Pro"/>
            <w:strike w:val="0"/>
            <w:dstrike w:val="0"/>
            <w:noProof w:val="0"/>
            <w:color w:val="0563C1"/>
            <w:sz w:val="18"/>
            <w:szCs w:val="18"/>
            <w:u w:val="single"/>
            <w:lang w:val="en-US"/>
          </w:rPr>
          <w:t>www.auraconsortium.com</w:t>
        </w:r>
      </w:hyperlink>
    </w:p>
    <w:p w:rsidRPr="00FF27E6" w:rsidR="00FF27E6" w:rsidP="189E111C" w:rsidRDefault="00FF27E6" w14:paraId="764926EA" w14:textId="0731B043">
      <w:pPr>
        <w:spacing w:before="0" w:beforeAutospacing="off" w:after="160" w:afterAutospacing="off" w:line="276" w:lineRule="auto"/>
        <w:jc w:val="both"/>
      </w:pPr>
      <w:r w:rsidRPr="189E111C" w:rsidR="3A45AE2C">
        <w:rPr>
          <w:rFonts w:ascii="Acumin Pro" w:hAnsi="Acumin Pro" w:eastAsia="Acumin Pro" w:cs="Acumin Pro"/>
          <w:noProof w:val="0"/>
          <w:color w:val="000000" w:themeColor="text1" w:themeTint="FF" w:themeShade="FF"/>
          <w:sz w:val="18"/>
          <w:szCs w:val="18"/>
          <w:lang w:val="en-US"/>
        </w:rPr>
        <w:t xml:space="preserve"> </w:t>
      </w:r>
    </w:p>
    <w:p w:rsidRPr="00FF27E6" w:rsidR="00FF27E6" w:rsidP="189E111C" w:rsidRDefault="00FF27E6" w14:paraId="1E3D0273" w14:textId="267048BD">
      <w:pPr>
        <w:spacing w:before="0" w:beforeAutospacing="off" w:after="160" w:afterAutospacing="off" w:line="276" w:lineRule="auto"/>
        <w:jc w:val="both"/>
      </w:pPr>
      <w:r w:rsidRPr="189E111C" w:rsidR="3A45AE2C">
        <w:rPr>
          <w:rFonts w:ascii="Acumin Pro" w:hAnsi="Acumin Pro" w:eastAsia="Acumin Pro" w:cs="Acumin Pro"/>
          <w:noProof w:val="0"/>
          <w:color w:val="000000" w:themeColor="text1" w:themeTint="FF" w:themeShade="FF"/>
          <w:sz w:val="18"/>
          <w:szCs w:val="18"/>
          <w:lang w:val="en-US"/>
        </w:rPr>
        <w:t xml:space="preserve">  </w:t>
      </w:r>
      <w:r w:rsidRPr="189E111C" w:rsidR="3A45AE2C">
        <w:rPr>
          <w:rFonts w:ascii="Acumin Pro" w:hAnsi="Acumin Pro" w:eastAsia="Acumin Pro" w:cs="Acumin Pro"/>
          <w:b w:val="1"/>
          <w:bCs w:val="1"/>
          <w:noProof w:val="0"/>
          <w:color w:val="000000" w:themeColor="text1" w:themeTint="FF" w:themeShade="FF"/>
          <w:sz w:val="18"/>
          <w:szCs w:val="18"/>
          <w:lang w:val="de"/>
        </w:rPr>
        <w:t>For press inquiries or to schedule interviews, please contact:</w:t>
      </w:r>
    </w:p>
    <w:tbl>
      <w:tblPr>
        <w:tblStyle w:val="Tabellrutnt"/>
        <w:bidiVisual w:val="0"/>
        <w:tblW w:w="0" w:type="auto"/>
        <w:tblLook w:val="04A0" w:firstRow="1" w:lastRow="0" w:firstColumn="1" w:lastColumn="0" w:noHBand="0" w:noVBand="1"/>
      </w:tblPr>
      <w:tblGrid>
        <w:gridCol w:w="6622"/>
      </w:tblGrid>
      <w:tr w:rsidR="189E111C" w:rsidTr="189E111C" w14:paraId="3CA36E96">
        <w:trPr>
          <w:trHeight w:val="1155"/>
        </w:trPr>
        <w:tc>
          <w:tcPr>
            <w:tcW w:w="6622" w:type="dxa"/>
            <w:tcBorders>
              <w:top w:val="single" w:sz="8"/>
              <w:left w:val="single" w:sz="8"/>
              <w:bottom w:val="single" w:sz="8"/>
              <w:right w:val="single" w:sz="8"/>
            </w:tcBorders>
            <w:tcMar>
              <w:left w:w="108" w:type="dxa"/>
              <w:right w:w="108" w:type="dxa"/>
            </w:tcMar>
            <w:vAlign w:val="top"/>
          </w:tcPr>
          <w:p w:rsidR="189E111C" w:rsidP="189E111C" w:rsidRDefault="189E111C" w14:paraId="040F3365" w14:textId="4C10E763">
            <w:pPr>
              <w:spacing w:before="0" w:beforeAutospacing="off" w:after="0" w:afterAutospacing="off" w:line="276" w:lineRule="auto"/>
              <w:jc w:val="both"/>
            </w:pPr>
            <w:r w:rsidRPr="189E111C" w:rsidR="189E111C">
              <w:rPr>
                <w:rFonts w:ascii="Acumin Pro" w:hAnsi="Acumin Pro" w:eastAsia="Acumin Pro" w:cs="Acumin Pro"/>
                <w:b w:val="1"/>
                <w:bCs w:val="1"/>
                <w:sz w:val="18"/>
                <w:szCs w:val="18"/>
                <w:lang w:val="en-GB"/>
              </w:rPr>
              <w:t>Anu Vauhkonen</w:t>
            </w:r>
          </w:p>
          <w:p w:rsidR="189E111C" w:rsidP="189E111C" w:rsidRDefault="189E111C" w14:paraId="5C53DC38" w14:textId="6449A2DB">
            <w:pPr>
              <w:spacing w:before="0" w:beforeAutospacing="off" w:after="0" w:afterAutospacing="off" w:line="276" w:lineRule="auto"/>
              <w:jc w:val="both"/>
            </w:pPr>
            <w:r w:rsidRPr="189E111C" w:rsidR="189E111C">
              <w:rPr>
                <w:rFonts w:ascii="Acumin Pro" w:hAnsi="Acumin Pro" w:eastAsia="Acumin Pro" w:cs="Acumin Pro"/>
                <w:sz w:val="18"/>
                <w:szCs w:val="18"/>
                <w:lang w:val="en-GB"/>
              </w:rPr>
              <w:t>Chief Brand and Marketing Officer</w:t>
            </w:r>
          </w:p>
          <w:p w:rsidR="189E111C" w:rsidP="189E111C" w:rsidRDefault="189E111C" w14:paraId="42EAB709" w14:textId="3860FC2B">
            <w:pPr>
              <w:spacing w:before="0" w:beforeAutospacing="off" w:after="0" w:afterAutospacing="off" w:line="276" w:lineRule="auto"/>
              <w:jc w:val="both"/>
            </w:pPr>
            <w:r w:rsidRPr="189E111C" w:rsidR="189E111C">
              <w:rPr>
                <w:rFonts w:ascii="Acumin Pro" w:hAnsi="Acumin Pro" w:eastAsia="Acumin Pro" w:cs="Acumin Pro"/>
                <w:sz w:val="18"/>
                <w:szCs w:val="18"/>
                <w:lang w:val="en-GB"/>
              </w:rPr>
              <w:t>Axopar Boats Oy</w:t>
            </w:r>
          </w:p>
          <w:p w:rsidR="189E111C" w:rsidP="189E111C" w:rsidRDefault="189E111C" w14:paraId="73218B83" w14:textId="659CEE66">
            <w:pPr>
              <w:spacing w:before="0" w:beforeAutospacing="off" w:after="0" w:afterAutospacing="off" w:line="276" w:lineRule="auto"/>
              <w:jc w:val="both"/>
            </w:pPr>
            <w:r w:rsidRPr="189E111C" w:rsidR="189E111C">
              <w:rPr>
                <w:rFonts w:ascii="Acumin Pro" w:hAnsi="Acumin Pro" w:eastAsia="Acumin Pro" w:cs="Acumin Pro"/>
                <w:sz w:val="18"/>
                <w:szCs w:val="18"/>
                <w:lang w:val="en-GB"/>
              </w:rPr>
              <w:t>Mobile: + 358 40 7652484</w:t>
            </w:r>
          </w:p>
          <w:p w:rsidR="189E111C" w:rsidP="189E111C" w:rsidRDefault="189E111C" w14:paraId="20AA4DE3" w14:textId="0144B95B">
            <w:pPr>
              <w:spacing w:before="0" w:beforeAutospacing="off" w:after="0" w:afterAutospacing="off" w:line="276" w:lineRule="auto"/>
              <w:jc w:val="both"/>
            </w:pPr>
            <w:r w:rsidRPr="189E111C" w:rsidR="189E111C">
              <w:rPr>
                <w:rFonts w:ascii="Acumin Pro" w:hAnsi="Acumin Pro" w:eastAsia="Acumin Pro" w:cs="Acumin Pro"/>
                <w:sz w:val="18"/>
                <w:szCs w:val="18"/>
                <w:lang w:val="en-GB"/>
              </w:rPr>
              <w:t xml:space="preserve">Email: </w:t>
            </w:r>
            <w:hyperlink r:id="Re3853613143c4cd2">
              <w:r w:rsidRPr="189E111C" w:rsidR="189E111C">
                <w:rPr>
                  <w:rStyle w:val="Hyperlnk"/>
                  <w:rFonts w:ascii="Acumin Pro" w:hAnsi="Acumin Pro" w:eastAsia="Acumin Pro" w:cs="Acumin Pro"/>
                  <w:strike w:val="0"/>
                  <w:dstrike w:val="0"/>
                  <w:color w:val="0563C1"/>
                  <w:sz w:val="18"/>
                  <w:szCs w:val="18"/>
                  <w:u w:val="single"/>
                  <w:lang w:val="en-GB"/>
                </w:rPr>
                <w:t>anu.vauhkonen@axopar.com</w:t>
              </w:r>
            </w:hyperlink>
          </w:p>
          <w:p w:rsidR="189E111C" w:rsidP="189E111C" w:rsidRDefault="189E111C" w14:paraId="2D1D9398" w14:textId="6D620A42">
            <w:pPr>
              <w:spacing w:before="0" w:beforeAutospacing="off" w:after="0" w:afterAutospacing="off" w:line="276" w:lineRule="auto"/>
              <w:jc w:val="both"/>
            </w:pPr>
            <w:r w:rsidRPr="189E111C" w:rsidR="189E111C">
              <w:rPr>
                <w:rFonts w:ascii="Acumin Pro" w:hAnsi="Acumin Pro" w:eastAsia="Acumin Pro" w:cs="Acumin Pro"/>
                <w:sz w:val="18"/>
                <w:szCs w:val="18"/>
                <w:lang w:val="en-GB"/>
              </w:rPr>
              <w:t xml:space="preserve"> </w:t>
            </w:r>
          </w:p>
          <w:p w:rsidR="189E111C" w:rsidP="189E111C" w:rsidRDefault="189E111C" w14:paraId="280BD260" w14:textId="6B4296BE">
            <w:pPr>
              <w:spacing w:before="0" w:beforeAutospacing="off" w:after="0" w:afterAutospacing="off" w:line="276" w:lineRule="auto"/>
              <w:jc w:val="both"/>
            </w:pPr>
            <w:r w:rsidRPr="189E111C" w:rsidR="189E111C">
              <w:rPr>
                <w:rFonts w:ascii="Acumin Pro" w:hAnsi="Acumin Pro" w:eastAsia="Acumin Pro" w:cs="Acumin Pro"/>
                <w:b w:val="1"/>
                <w:bCs w:val="1"/>
                <w:sz w:val="18"/>
                <w:szCs w:val="18"/>
                <w:lang w:val="en-GB"/>
              </w:rPr>
              <w:t>Anna-Lena Nyfors-Norrgård</w:t>
            </w:r>
          </w:p>
          <w:p w:rsidR="189E111C" w:rsidP="189E111C" w:rsidRDefault="189E111C" w14:paraId="398F4E47" w14:textId="012E4D8A">
            <w:pPr>
              <w:spacing w:before="0" w:beforeAutospacing="off" w:after="0" w:afterAutospacing="off" w:line="276" w:lineRule="auto"/>
              <w:jc w:val="both"/>
            </w:pPr>
            <w:r w:rsidRPr="189E111C" w:rsidR="189E111C">
              <w:rPr>
                <w:rFonts w:ascii="Acumin Pro" w:hAnsi="Acumin Pro" w:eastAsia="Acumin Pro" w:cs="Acumin Pro"/>
                <w:sz w:val="18"/>
                <w:szCs w:val="18"/>
                <w:lang w:val="en-GB"/>
              </w:rPr>
              <w:t>PR &amp; Communications Manager</w:t>
            </w:r>
          </w:p>
          <w:p w:rsidR="189E111C" w:rsidP="189E111C" w:rsidRDefault="189E111C" w14:paraId="65A5B7BE" w14:textId="5D3EC215">
            <w:pPr>
              <w:spacing w:before="0" w:beforeAutospacing="off" w:after="0" w:afterAutospacing="off" w:line="276" w:lineRule="auto"/>
              <w:jc w:val="both"/>
            </w:pPr>
            <w:r w:rsidRPr="189E111C" w:rsidR="189E111C">
              <w:rPr>
                <w:rFonts w:ascii="Acumin Pro" w:hAnsi="Acumin Pro" w:eastAsia="Acumin Pro" w:cs="Acumin Pro"/>
                <w:sz w:val="18"/>
                <w:szCs w:val="18"/>
                <w:lang w:val="en-GB"/>
              </w:rPr>
              <w:t>Axopar Boats Oy</w:t>
            </w:r>
          </w:p>
          <w:p w:rsidR="189E111C" w:rsidP="189E111C" w:rsidRDefault="189E111C" w14:paraId="5E9C3F73" w14:textId="16BCBC95">
            <w:pPr>
              <w:spacing w:before="0" w:beforeAutospacing="off" w:after="0" w:afterAutospacing="off" w:line="276" w:lineRule="auto"/>
              <w:jc w:val="both"/>
            </w:pPr>
            <w:r w:rsidRPr="189E111C" w:rsidR="189E111C">
              <w:rPr>
                <w:rFonts w:ascii="Acumin Pro" w:hAnsi="Acumin Pro" w:eastAsia="Acumin Pro" w:cs="Acumin Pro"/>
                <w:sz w:val="18"/>
                <w:szCs w:val="18"/>
                <w:lang w:val="en-GB"/>
              </w:rPr>
              <w:t>Mobile: + 358 50 3010141</w:t>
            </w:r>
          </w:p>
          <w:p w:rsidR="189E111C" w:rsidP="189E111C" w:rsidRDefault="189E111C" w14:paraId="62F2EE07" w14:textId="1DE06045">
            <w:pPr>
              <w:spacing w:before="0" w:beforeAutospacing="off" w:after="0" w:afterAutospacing="off" w:line="276" w:lineRule="auto"/>
              <w:jc w:val="both"/>
            </w:pPr>
            <w:r w:rsidRPr="189E111C" w:rsidR="189E111C">
              <w:rPr>
                <w:rFonts w:ascii="Acumin Pro" w:hAnsi="Acumin Pro" w:eastAsia="Acumin Pro" w:cs="Acumin Pro"/>
                <w:sz w:val="18"/>
                <w:szCs w:val="18"/>
                <w:lang w:val="en-GB"/>
              </w:rPr>
              <w:t xml:space="preserve">Email: </w:t>
            </w:r>
            <w:hyperlink r:id="Rd96d2bba5a874c92">
              <w:r w:rsidRPr="189E111C" w:rsidR="189E111C">
                <w:rPr>
                  <w:rStyle w:val="Hyperlnk"/>
                  <w:rFonts w:ascii="Acumin Pro" w:hAnsi="Acumin Pro" w:eastAsia="Acumin Pro" w:cs="Acumin Pro"/>
                  <w:strike w:val="0"/>
                  <w:dstrike w:val="0"/>
                  <w:color w:val="0563C1"/>
                  <w:sz w:val="18"/>
                  <w:szCs w:val="18"/>
                  <w:u w:val="single"/>
                  <w:lang w:val="en-GB"/>
                </w:rPr>
                <w:t>anna-lena.nyfors@axopar.com</w:t>
              </w:r>
            </w:hyperlink>
          </w:p>
          <w:p w:rsidR="189E111C" w:rsidP="189E111C" w:rsidRDefault="189E111C" w14:paraId="1D735E78" w14:textId="7B291B53">
            <w:pPr>
              <w:spacing w:before="0" w:beforeAutospacing="off" w:after="0" w:afterAutospacing="off" w:line="276" w:lineRule="auto"/>
              <w:jc w:val="both"/>
            </w:pPr>
            <w:r w:rsidRPr="189E111C" w:rsidR="189E111C">
              <w:rPr>
                <w:rFonts w:ascii="Acumin Pro" w:hAnsi="Acumin Pro" w:eastAsia="Acumin Pro" w:cs="Acumin Pro"/>
                <w:sz w:val="18"/>
                <w:szCs w:val="18"/>
                <w:lang w:val="en-GB"/>
              </w:rPr>
              <w:t xml:space="preserve"> </w:t>
            </w:r>
          </w:p>
          <w:p w:rsidR="189E111C" w:rsidP="189E111C" w:rsidRDefault="189E111C" w14:paraId="6249DF60" w14:textId="4585E0B8">
            <w:pPr>
              <w:spacing w:before="0" w:beforeAutospacing="off" w:after="0" w:afterAutospacing="off" w:line="276" w:lineRule="auto"/>
              <w:jc w:val="both"/>
              <w:rPr>
                <w:rFonts w:ascii="Acumin Pro" w:hAnsi="Acumin Pro" w:eastAsia="Acumin Pro" w:cs="Acumin Pro"/>
                <w:b w:val="1"/>
                <w:bCs w:val="1"/>
                <w:strike w:val="0"/>
                <w:dstrike w:val="0"/>
                <w:color w:val="auto"/>
                <w:sz w:val="18"/>
                <w:szCs w:val="18"/>
                <w:u w:val="none"/>
                <w:lang w:val="en-GB"/>
              </w:rPr>
            </w:pPr>
            <w:r w:rsidRPr="189E111C" w:rsidR="189E111C">
              <w:rPr>
                <w:rFonts w:ascii="Acumin Pro" w:hAnsi="Acumin Pro" w:eastAsia="Acumin Pro" w:cs="Acumin Pro"/>
                <w:b w:val="1"/>
                <w:bCs w:val="1"/>
                <w:strike w:val="0"/>
                <w:dstrike w:val="0"/>
                <w:color w:val="auto"/>
                <w:sz w:val="18"/>
                <w:szCs w:val="18"/>
                <w:u w:val="none"/>
                <w:lang w:val="en-GB"/>
              </w:rPr>
              <w:t>Adam Fiander or Mike Wills</w:t>
            </w:r>
          </w:p>
          <w:p w:rsidR="189E111C" w:rsidP="189E111C" w:rsidRDefault="189E111C" w14:paraId="52B16259" w14:textId="0A5B252B">
            <w:pPr>
              <w:spacing w:before="0" w:beforeAutospacing="off" w:after="0" w:afterAutospacing="off" w:line="276" w:lineRule="auto"/>
              <w:jc w:val="both"/>
              <w:rPr>
                <w:rFonts w:ascii="Acumin Pro" w:hAnsi="Acumin Pro" w:eastAsia="Acumin Pro" w:cs="Acumin Pro"/>
                <w:strike w:val="0"/>
                <w:dstrike w:val="0"/>
                <w:color w:val="auto"/>
                <w:sz w:val="18"/>
                <w:szCs w:val="18"/>
                <w:u w:val="none"/>
                <w:lang w:val="en-GB"/>
              </w:rPr>
            </w:pPr>
            <w:r w:rsidRPr="189E111C" w:rsidR="189E111C">
              <w:rPr>
                <w:rFonts w:ascii="Acumin Pro" w:hAnsi="Acumin Pro" w:eastAsia="Acumin Pro" w:cs="Acumin Pro"/>
                <w:strike w:val="0"/>
                <w:dstrike w:val="0"/>
                <w:color w:val="auto"/>
                <w:sz w:val="18"/>
                <w:szCs w:val="18"/>
                <w:u w:val="none"/>
                <w:lang w:val="en-GB"/>
              </w:rPr>
              <w:t>Broad Reach Communications Ltd</w:t>
            </w:r>
          </w:p>
          <w:p w:rsidR="189E111C" w:rsidP="189E111C" w:rsidRDefault="189E111C" w14:paraId="4A61D4A5" w14:textId="5AFB73F8">
            <w:pPr>
              <w:spacing w:before="0" w:beforeAutospacing="off" w:after="0" w:afterAutospacing="off" w:line="276" w:lineRule="auto"/>
              <w:jc w:val="both"/>
            </w:pPr>
            <w:hyperlink r:id="R1db111790f0c441c">
              <w:r w:rsidRPr="189E111C" w:rsidR="189E111C">
                <w:rPr>
                  <w:rStyle w:val="Hyperlnk"/>
                  <w:rFonts w:ascii="Acumin Pro" w:hAnsi="Acumin Pro" w:eastAsia="Acumin Pro" w:cs="Acumin Pro"/>
                  <w:strike w:val="0"/>
                  <w:dstrike w:val="0"/>
                  <w:color w:val="0563C1"/>
                  <w:sz w:val="18"/>
                  <w:szCs w:val="18"/>
                  <w:u w:val="none"/>
                  <w:lang w:val="en-GB"/>
                </w:rPr>
                <w:t>adam@broadreachcomms.co.uk</w:t>
              </w:r>
            </w:hyperlink>
            <w:r w:rsidRPr="189E111C" w:rsidR="189E111C">
              <w:rPr>
                <w:rFonts w:ascii="Acumin Pro" w:hAnsi="Acumin Pro" w:eastAsia="Acumin Pro" w:cs="Acumin Pro"/>
                <w:strike w:val="0"/>
                <w:dstrike w:val="0"/>
                <w:color w:val="0563C1"/>
                <w:sz w:val="18"/>
                <w:szCs w:val="18"/>
                <w:u w:val="none"/>
                <w:lang w:val="en-GB"/>
              </w:rPr>
              <w:t xml:space="preserve"> </w:t>
            </w:r>
            <w:r w:rsidRPr="189E111C" w:rsidR="189E111C">
              <w:rPr>
                <w:rFonts w:ascii="Acumin Pro" w:hAnsi="Acumin Pro" w:eastAsia="Acumin Pro" w:cs="Acumin Pro"/>
                <w:strike w:val="0"/>
                <w:dstrike w:val="0"/>
                <w:color w:val="auto"/>
                <w:sz w:val="18"/>
                <w:szCs w:val="18"/>
                <w:u w:val="none"/>
                <w:lang w:val="en-GB"/>
              </w:rPr>
              <w:t>/+44 (0)7703 598903</w:t>
            </w:r>
          </w:p>
          <w:p w:rsidR="189E111C" w:rsidP="189E111C" w:rsidRDefault="189E111C" w14:paraId="561B3CE8" w14:textId="6E179992">
            <w:pPr>
              <w:spacing w:before="0" w:beforeAutospacing="off" w:after="0" w:afterAutospacing="off" w:line="276" w:lineRule="auto"/>
              <w:jc w:val="both"/>
            </w:pPr>
            <w:hyperlink r:id="R7f01c976a1284eeb">
              <w:r w:rsidRPr="189E111C" w:rsidR="189E111C">
                <w:rPr>
                  <w:rStyle w:val="Hyperlnk"/>
                  <w:rFonts w:ascii="Acumin Pro" w:hAnsi="Acumin Pro" w:eastAsia="Acumin Pro" w:cs="Acumin Pro"/>
                  <w:strike w:val="0"/>
                  <w:dstrike w:val="0"/>
                  <w:color w:val="0563C1"/>
                  <w:sz w:val="18"/>
                  <w:szCs w:val="18"/>
                  <w:u w:val="none"/>
                  <w:lang w:val="en-GB"/>
                </w:rPr>
                <w:t>mike@broadreachcomms.co.uk</w:t>
              </w:r>
            </w:hyperlink>
            <w:r w:rsidRPr="189E111C" w:rsidR="189E111C">
              <w:rPr>
                <w:rFonts w:ascii="Acumin Pro" w:hAnsi="Acumin Pro" w:eastAsia="Acumin Pro" w:cs="Acumin Pro"/>
                <w:strike w:val="0"/>
                <w:dstrike w:val="0"/>
                <w:color w:val="0563C1"/>
                <w:sz w:val="18"/>
                <w:szCs w:val="18"/>
                <w:u w:val="none"/>
                <w:lang w:val="en-GB"/>
              </w:rPr>
              <w:t xml:space="preserve"> </w:t>
            </w:r>
            <w:r w:rsidRPr="189E111C" w:rsidR="189E111C">
              <w:rPr>
                <w:rFonts w:ascii="Acumin Pro" w:hAnsi="Acumin Pro" w:eastAsia="Acumin Pro" w:cs="Acumin Pro"/>
                <w:strike w:val="0"/>
                <w:dstrike w:val="0"/>
                <w:color w:val="auto"/>
                <w:sz w:val="18"/>
                <w:szCs w:val="18"/>
                <w:u w:val="none"/>
                <w:lang w:val="en-GB"/>
              </w:rPr>
              <w:t>/</w:t>
            </w:r>
            <w:r w:rsidRPr="189E111C" w:rsidR="189E111C">
              <w:rPr>
                <w:rFonts w:ascii="Acumin Pro" w:hAnsi="Acumin Pro" w:eastAsia="Acumin Pro" w:cs="Acumin Pro"/>
                <w:strike w:val="0"/>
                <w:dstrike w:val="0"/>
                <w:color w:val="0563C1"/>
                <w:sz w:val="18"/>
                <w:szCs w:val="18"/>
                <w:u w:val="none"/>
                <w:lang w:val="en-GB"/>
              </w:rPr>
              <w:t xml:space="preserve"> </w:t>
            </w:r>
            <w:r w:rsidRPr="189E111C" w:rsidR="189E111C">
              <w:rPr>
                <w:rFonts w:ascii="Acumin Pro" w:hAnsi="Acumin Pro" w:eastAsia="Acumin Pro" w:cs="Acumin Pro"/>
                <w:strike w:val="0"/>
                <w:dstrike w:val="0"/>
                <w:color w:val="auto"/>
                <w:sz w:val="18"/>
                <w:szCs w:val="18"/>
                <w:u w:val="none"/>
                <w:lang w:val="en-GB"/>
              </w:rPr>
              <w:t>+44 (0)7884 075439</w:t>
            </w:r>
          </w:p>
          <w:p w:rsidR="189E111C" w:rsidP="189E111C" w:rsidRDefault="189E111C" w14:paraId="1CBA127B" w14:textId="252B2E15">
            <w:pPr>
              <w:spacing w:before="0" w:beforeAutospacing="off" w:after="0" w:afterAutospacing="off" w:line="276" w:lineRule="auto"/>
              <w:jc w:val="both"/>
            </w:pPr>
            <w:r w:rsidRPr="189E111C" w:rsidR="189E111C">
              <w:rPr>
                <w:rFonts w:ascii="Acumin Pro" w:hAnsi="Acumin Pro" w:eastAsia="Acumin Pro" w:cs="Acumin Pro"/>
                <w:sz w:val="20"/>
                <w:szCs w:val="20"/>
                <w:lang w:val="en-GB"/>
              </w:rPr>
              <w:t xml:space="preserve"> </w:t>
            </w:r>
          </w:p>
        </w:tc>
      </w:tr>
    </w:tbl>
    <w:p w:rsidRPr="00FF27E6" w:rsidR="00FF27E6" w:rsidP="189E111C" w:rsidRDefault="00FF27E6" w14:paraId="5512CC1D" w14:textId="07006D11">
      <w:pPr>
        <w:bidi w:val="0"/>
        <w:spacing w:before="0" w:beforeAutospacing="off" w:after="160" w:afterAutospacing="off" w:line="276" w:lineRule="auto"/>
        <w:jc w:val="both"/>
        <w:rPr>
          <w:rFonts w:ascii="Acumin Pro" w:hAnsi="Acumin Pro" w:eastAsia="Acumin Pro" w:cs="Acumin Pro"/>
          <w:noProof w:val="0"/>
          <w:sz w:val="20"/>
          <w:szCs w:val="20"/>
          <w:lang w:val="en-GB"/>
        </w:rPr>
      </w:pPr>
    </w:p>
    <w:sectPr w:rsidRPr="00FF27E6" w:rsidR="00FF27E6">
      <w:headerReference w:type="default" r:id="rId17"/>
      <w:footerReference w:type="default" r:id="rId18"/>
      <w:pgSz w:w="11906" w:h="16838" w:orient="portrait"/>
      <w:pgMar w:top="1417" w:right="1134" w:bottom="1417" w:left="1134" w:header="63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78D8" w:rsidP="001474ED" w:rsidRDefault="005578D8" w14:paraId="34E4416A" w14:textId="77777777">
      <w:pPr>
        <w:spacing w:after="0" w:line="240" w:lineRule="auto"/>
      </w:pPr>
      <w:r>
        <w:separator/>
      </w:r>
    </w:p>
  </w:endnote>
  <w:endnote w:type="continuationSeparator" w:id="0">
    <w:p w:rsidR="005578D8" w:rsidP="001474ED" w:rsidRDefault="005578D8" w14:paraId="42D47AEF" w14:textId="77777777">
      <w:pPr>
        <w:spacing w:after="0" w:line="240" w:lineRule="auto"/>
      </w:pPr>
      <w:r>
        <w:continuationSeparator/>
      </w:r>
    </w:p>
  </w:endnote>
  <w:endnote w:type="continuationNotice" w:id="1">
    <w:p w:rsidR="005578D8" w:rsidRDefault="005578D8" w14:paraId="1382859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sans-serif">
    <w:altName w:val="Arial"/>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cumin Pro Condensed">
    <w:panose1 w:val="020B0506020202020204"/>
    <w:charset w:val="4D"/>
    <w:family w:val="swiss"/>
    <w:notTrueType/>
    <w:pitch w:val="variable"/>
    <w:sig w:usb0="20000007" w:usb1="00000001" w:usb2="00000000" w:usb3="00000000" w:csb0="00000193" w:csb1="00000000"/>
  </w:font>
  <w:font w:name="Acumin Pro">
    <w:panose1 w:val="020B0604020202020204"/>
    <w:charset w:val="4D"/>
    <w:family w:val="swiss"/>
    <w:notTrueType/>
    <w:pitch w:val="variable"/>
    <w:sig w:usb0="20000007" w:usb1="00000001" w:usb2="00000000" w:usb3="00000000" w:csb0="00000193"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0" w:type="dxa"/>
      <w:tblLayout w:type="fixed"/>
      <w:tblLook w:val="06A0" w:firstRow="1" w:lastRow="0" w:firstColumn="1" w:lastColumn="0" w:noHBand="1" w:noVBand="1"/>
    </w:tblPr>
    <w:tblGrid>
      <w:gridCol w:w="345"/>
      <w:gridCol w:w="8865"/>
      <w:gridCol w:w="420"/>
    </w:tblGrid>
    <w:tr w:rsidR="193C0EA2" w:rsidTr="34197989" w14:paraId="273766A6" w14:textId="77777777">
      <w:trPr>
        <w:trHeight w:val="300"/>
      </w:trPr>
      <w:tc>
        <w:tcPr>
          <w:tcW w:w="345" w:type="dxa"/>
        </w:tcPr>
        <w:p w:rsidR="193C0EA2" w:rsidP="193C0EA2" w:rsidRDefault="193C0EA2" w14:paraId="2196942E" w14:textId="72A3CFE8">
          <w:pPr>
            <w:pStyle w:val="Sidhuvud"/>
            <w:ind w:left="-115"/>
          </w:pPr>
        </w:p>
      </w:tc>
      <w:tc>
        <w:tcPr>
          <w:tcW w:w="8865" w:type="dxa"/>
          <w:vAlign w:val="center"/>
        </w:tcPr>
        <w:p w:rsidRPr="00FF27E6" w:rsidR="34197989" w:rsidP="34197989" w:rsidRDefault="34197989" w14:paraId="165DDA6D" w14:textId="0F64E551">
          <w:pPr>
            <w:jc w:val="center"/>
            <w:rPr>
              <w:rFonts w:ascii="Acumin Pro" w:hAnsi="Acumin Pro"/>
              <w:b/>
              <w:bCs/>
              <w:sz w:val="17"/>
              <w:szCs w:val="17"/>
            </w:rPr>
          </w:pPr>
          <w:r w:rsidRPr="00FF27E6">
            <w:rPr>
              <w:rFonts w:ascii="Acumin Pro" w:hAnsi="Acumin Pro" w:eastAsia="Calibri" w:cs="Calibri"/>
              <w:b/>
              <w:bCs/>
              <w:color w:val="000000" w:themeColor="text1"/>
              <w:sz w:val="17"/>
              <w:szCs w:val="17"/>
              <w:lang w:val="en-US"/>
            </w:rPr>
            <w:t xml:space="preserve">Visit us at </w:t>
          </w:r>
          <w:r w:rsidR="00786409">
            <w:rPr>
              <w:rFonts w:ascii="Acumin Pro" w:hAnsi="Acumin Pro" w:eastAsia="Calibri" w:cs="Calibri"/>
              <w:b/>
              <w:bCs/>
              <w:color w:val="000000" w:themeColor="text1"/>
              <w:sz w:val="17"/>
              <w:szCs w:val="17"/>
              <w:lang w:val="en-US"/>
            </w:rPr>
            <w:t>Boot Düsseldorf</w:t>
          </w:r>
          <w:r w:rsidRPr="00FF27E6">
            <w:rPr>
              <w:rFonts w:ascii="Acumin Pro" w:hAnsi="Acumin Pro" w:eastAsia="Calibri" w:cs="Calibri"/>
              <w:b/>
              <w:bCs/>
              <w:color w:val="000000" w:themeColor="text1"/>
              <w:sz w:val="17"/>
              <w:szCs w:val="17"/>
              <w:lang w:val="en-US"/>
            </w:rPr>
            <w:t xml:space="preserve">, </w:t>
          </w:r>
          <w:r w:rsidR="00786409">
            <w:rPr>
              <w:rFonts w:ascii="Acumin Pro" w:hAnsi="Acumin Pro" w:eastAsia="Calibri" w:cs="Calibri"/>
              <w:b/>
              <w:bCs/>
              <w:color w:val="000000" w:themeColor="text1"/>
              <w:sz w:val="17"/>
              <w:szCs w:val="17"/>
              <w:lang w:val="en-US"/>
            </w:rPr>
            <w:t>17-25</w:t>
          </w:r>
          <w:r w:rsidR="00613FD0">
            <w:rPr>
              <w:rFonts w:ascii="Acumin Pro" w:hAnsi="Acumin Pro" w:eastAsia="Calibri" w:cs="Calibri"/>
              <w:b/>
              <w:bCs/>
              <w:color w:val="000000" w:themeColor="text1"/>
              <w:sz w:val="17"/>
              <w:szCs w:val="17"/>
              <w:lang w:val="en-US"/>
            </w:rPr>
            <w:t xml:space="preserve"> January</w:t>
          </w:r>
          <w:r w:rsidRPr="00FF27E6">
            <w:rPr>
              <w:rFonts w:ascii="Acumin Pro" w:hAnsi="Acumin Pro" w:eastAsia="Calibri" w:cs="Calibri"/>
              <w:b/>
              <w:bCs/>
              <w:color w:val="000000" w:themeColor="text1"/>
              <w:sz w:val="17"/>
              <w:szCs w:val="17"/>
              <w:lang w:val="en-US"/>
            </w:rPr>
            <w:t>.</w:t>
          </w:r>
          <w:r w:rsidRPr="00FF27E6">
            <w:rPr>
              <w:rFonts w:ascii="Acumin Pro" w:hAnsi="Acumin Pro"/>
              <w:b/>
              <w:bCs/>
              <w:sz w:val="17"/>
              <w:szCs w:val="17"/>
            </w:rPr>
            <w:br/>
          </w:r>
          <w:r w:rsidR="00786409">
            <w:rPr>
              <w:rFonts w:ascii="Acumin Pro" w:hAnsi="Acumin Pro" w:eastAsia="Calibri" w:cs="Calibri"/>
              <w:b/>
              <w:bCs/>
              <w:sz w:val="17"/>
              <w:szCs w:val="17"/>
              <w:lang w:val="en-US"/>
            </w:rPr>
            <w:t xml:space="preserve">Hall </w:t>
          </w:r>
          <w:r w:rsidR="008650A9">
            <w:rPr>
              <w:rFonts w:ascii="Acumin Pro" w:hAnsi="Acumin Pro" w:eastAsia="Calibri" w:cs="Calibri"/>
              <w:b/>
              <w:bCs/>
              <w:sz w:val="17"/>
              <w:szCs w:val="17"/>
              <w:lang w:val="en-US"/>
            </w:rPr>
            <w:t>4</w:t>
          </w:r>
          <w:r w:rsidR="00786409">
            <w:rPr>
              <w:rFonts w:ascii="Acumin Pro" w:hAnsi="Acumin Pro" w:eastAsia="Calibri" w:cs="Calibri"/>
              <w:b/>
              <w:bCs/>
              <w:sz w:val="17"/>
              <w:szCs w:val="17"/>
              <w:lang w:val="en-US"/>
            </w:rPr>
            <w:t>, Stand B-59</w:t>
          </w:r>
          <w:r w:rsidRPr="00FF27E6">
            <w:rPr>
              <w:rFonts w:ascii="Acumin Pro" w:hAnsi="Acumin Pro" w:eastAsia="Calibri" w:cs="Calibri"/>
              <w:b/>
              <w:bCs/>
              <w:sz w:val="17"/>
              <w:szCs w:val="17"/>
              <w:lang w:val="en-US"/>
            </w:rPr>
            <w:t>.</w:t>
          </w:r>
        </w:p>
        <w:p w:rsidR="193C0EA2" w:rsidP="193C0EA2" w:rsidRDefault="193C0EA2" w14:paraId="64DEDF5F" w14:textId="6B307011">
          <w:pPr>
            <w:pStyle w:val="Sidhuvud"/>
            <w:jc w:val="center"/>
          </w:pPr>
        </w:p>
      </w:tc>
      <w:tc>
        <w:tcPr>
          <w:tcW w:w="420" w:type="dxa"/>
        </w:tcPr>
        <w:p w:rsidR="193C0EA2" w:rsidP="193C0EA2" w:rsidRDefault="193C0EA2" w14:paraId="01D22F8D" w14:textId="1E563E35">
          <w:pPr>
            <w:pStyle w:val="Sidhuvud"/>
            <w:ind w:right="-115"/>
            <w:jc w:val="right"/>
          </w:pPr>
        </w:p>
      </w:tc>
    </w:tr>
  </w:tbl>
  <w:p w:rsidR="193C0EA2" w:rsidP="193C0EA2" w:rsidRDefault="193C0EA2" w14:paraId="6C5AA2CF" w14:textId="1D869B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78D8" w:rsidP="001474ED" w:rsidRDefault="005578D8" w14:paraId="414741B4" w14:textId="77777777">
      <w:pPr>
        <w:spacing w:after="0" w:line="240" w:lineRule="auto"/>
      </w:pPr>
      <w:r>
        <w:separator/>
      </w:r>
    </w:p>
  </w:footnote>
  <w:footnote w:type="continuationSeparator" w:id="0">
    <w:p w:rsidR="005578D8" w:rsidP="001474ED" w:rsidRDefault="005578D8" w14:paraId="3B642967" w14:textId="77777777">
      <w:pPr>
        <w:spacing w:after="0" w:line="240" w:lineRule="auto"/>
      </w:pPr>
      <w:r>
        <w:continuationSeparator/>
      </w:r>
    </w:p>
  </w:footnote>
  <w:footnote w:type="continuationNotice" w:id="1">
    <w:p w:rsidR="005578D8" w:rsidRDefault="005578D8" w14:paraId="4F5F0B3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Pr="00E011F2" w:rsidR="001474ED" w:rsidP="34197989" w:rsidRDefault="001474ED" w14:paraId="0CE2DDDE" w14:textId="1B2789A9">
    <w:pPr>
      <w:pStyle w:val="Sidhuvud"/>
      <w:rPr>
        <w:rFonts w:eastAsiaTheme="minorEastAsia"/>
        <w:sz w:val="20"/>
        <w:szCs w:val="20"/>
      </w:rPr>
    </w:pPr>
    <w:r w:rsidRPr="0067145A">
      <w:rPr>
        <w:rFonts w:ascii="Acumin Pro" w:hAnsi="Acumin Pro" w:cs="Arial"/>
        <w:b/>
        <w:bCs/>
        <w:noProof/>
        <w:sz w:val="17"/>
        <w:szCs w:val="17"/>
      </w:rPr>
      <w:drawing>
        <wp:anchor distT="0" distB="0" distL="114300" distR="114300" simplePos="0" relativeHeight="251658240" behindDoc="0" locked="0" layoutInCell="1" allowOverlap="1" wp14:anchorId="4D9DA61F" wp14:editId="3BA2EDE2">
          <wp:simplePos x="0" y="0"/>
          <wp:positionH relativeFrom="margin">
            <wp:posOffset>4798060</wp:posOffset>
          </wp:positionH>
          <wp:positionV relativeFrom="paragraph">
            <wp:posOffset>-34290</wp:posOffset>
          </wp:positionV>
          <wp:extent cx="1279525" cy="349250"/>
          <wp:effectExtent l="0" t="0" r="0" b="0"/>
          <wp:wrapSquare wrapText="bothSides"/>
          <wp:docPr id="4" name="Picture 4">
            <a:extLst xmlns:a="http://schemas.openxmlformats.org/drawingml/2006/main">
              <a:ext uri="{FF2B5EF4-FFF2-40B4-BE49-F238E27FC236}">
                <a16:creationId xmlns:a16="http://schemas.microsoft.com/office/drawing/2014/main" id="{CE4A7E56-4CFD-4BC4-BADA-937E3B02BA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FF2B5EF4-FFF2-40B4-BE49-F238E27FC236}">
                        <a16:creationId xmlns:a16="http://schemas.microsoft.com/office/drawing/2014/main" id="{CE4A7E56-4CFD-4BC4-BADA-937E3B02BADB}"/>
                      </a:ext>
                    </a:extLst>
                  </pic:cNvPr>
                  <pic:cNvPicPr>
                    <a:picLocks noChangeAspect="1"/>
                  </pic:cNvPicPr>
                </pic:nvPicPr>
                <pic:blipFill rotWithShape="1">
                  <a:blip r:embed="rId1">
                    <a:extLst>
                      <a:ext uri="{28A0092B-C50C-407E-A947-70E740481C1C}">
                        <a14:useLocalDpi xmlns:a14="http://schemas.microsoft.com/office/drawing/2010/main" val="0"/>
                      </a:ext>
                    </a:extLst>
                  </a:blip>
                  <a:srcRect t="26540" b="24847"/>
                  <a:stretch/>
                </pic:blipFill>
                <pic:spPr bwMode="auto">
                  <a:xfrm>
                    <a:off x="0" y="0"/>
                    <a:ext cx="1279525" cy="349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86409">
      <w:rPr>
        <w:rFonts w:ascii="Acumin Pro" w:hAnsi="Acumin Pro" w:cs="Arial"/>
        <w:b/>
        <w:bCs/>
        <w:noProof/>
        <w:sz w:val="17"/>
        <w:szCs w:val="17"/>
      </w:rPr>
      <w:t>Boot</w:t>
    </w:r>
    <w:r w:rsidR="007A4172">
      <w:rPr>
        <w:rFonts w:ascii="Acumin Pro" w:hAnsi="Acumin Pro" w:cs="Arial"/>
        <w:b/>
        <w:bCs/>
        <w:noProof/>
        <w:sz w:val="17"/>
        <w:szCs w:val="17"/>
      </w:rPr>
      <w:t xml:space="preserve"> Düsseldorf</w:t>
    </w:r>
    <w:r w:rsidR="00786409">
      <w:rPr>
        <w:rFonts w:ascii="Acumin Pro" w:hAnsi="Acumin Pro" w:eastAsiaTheme="minorEastAsia"/>
        <w:b/>
        <w:bCs/>
        <w:sz w:val="17"/>
        <w:szCs w:val="17"/>
      </w:rPr>
      <w:t>,</w:t>
    </w:r>
    <w:r w:rsidR="007A4172">
      <w:rPr>
        <w:rFonts w:ascii="Acumin Pro" w:hAnsi="Acumin Pro" w:eastAsiaTheme="minorEastAsia"/>
        <w:b/>
        <w:bCs/>
        <w:sz w:val="17"/>
        <w:szCs w:val="17"/>
      </w:rPr>
      <w:t xml:space="preserve"> </w:t>
    </w:r>
    <w:r w:rsidRPr="0067145A" w:rsidR="34197989">
      <w:rPr>
        <w:rFonts w:ascii="Acumin Pro" w:hAnsi="Acumin Pro" w:eastAsiaTheme="minorEastAsia"/>
        <w:b/>
        <w:bCs/>
        <w:sz w:val="17"/>
        <w:szCs w:val="17"/>
      </w:rPr>
      <w:t>Press Release</w:t>
    </w:r>
    <w:r w:rsidRPr="0067145A" w:rsidR="34197989">
      <w:rPr>
        <w:rFonts w:eastAsiaTheme="minorEastAsia"/>
        <w:sz w:val="16"/>
        <w:szCs w:val="16"/>
      </w:rPr>
      <w:t xml:space="preserve"> </w:t>
    </w:r>
    <w:r w:rsidRPr="00E011F2">
      <w:rPr>
        <w:rFonts w:ascii="Arial" w:hAnsi="Arial" w:cs="Arial"/>
        <w:sz w:val="20"/>
        <w:szCs w:val="20"/>
      </w:rPr>
      <w:br/>
    </w:r>
    <w:r w:rsidR="007A4172">
      <w:rPr>
        <w:rFonts w:ascii="Acumin Pro" w:hAnsi="Acumin Pro" w:eastAsiaTheme="minorEastAsia"/>
        <w:sz w:val="17"/>
        <w:szCs w:val="17"/>
      </w:rPr>
      <w:t>17</w:t>
    </w:r>
    <w:r w:rsidR="0067145A">
      <w:rPr>
        <w:rFonts w:ascii="Acumin Pro" w:hAnsi="Acumin Pro" w:eastAsiaTheme="minorEastAsia"/>
        <w:sz w:val="17"/>
        <w:szCs w:val="17"/>
        <w:vertAlign w:val="superscript"/>
      </w:rPr>
      <w:t xml:space="preserve"> </w:t>
    </w:r>
    <w:proofErr w:type="gramStart"/>
    <w:r w:rsidR="007A4172">
      <w:rPr>
        <w:rFonts w:ascii="Acumin Pro" w:hAnsi="Acumin Pro" w:eastAsiaTheme="minorEastAsia"/>
        <w:sz w:val="17"/>
        <w:szCs w:val="17"/>
      </w:rPr>
      <w:t>January</w:t>
    </w:r>
    <w:r w:rsidRPr="0067145A" w:rsidR="34197989">
      <w:rPr>
        <w:rFonts w:ascii="Acumin Pro" w:hAnsi="Acumin Pro" w:eastAsiaTheme="minorEastAsia"/>
        <w:sz w:val="17"/>
        <w:szCs w:val="17"/>
      </w:rPr>
      <w:t>,</w:t>
    </w:r>
    <w:proofErr w:type="gramEnd"/>
    <w:r w:rsidRPr="0067145A" w:rsidR="34197989">
      <w:rPr>
        <w:rFonts w:ascii="Acumin Pro" w:hAnsi="Acumin Pro" w:eastAsiaTheme="minorEastAsia"/>
        <w:sz w:val="17"/>
        <w:szCs w:val="17"/>
      </w:rPr>
      <w:t xml:space="preserve"> 202</w:t>
    </w:r>
    <w:r w:rsidR="007A4172">
      <w:rPr>
        <w:rFonts w:ascii="Acumin Pro" w:hAnsi="Acumin Pro" w:eastAsiaTheme="minorEastAsia"/>
        <w:sz w:val="17"/>
        <w:szCs w:val="17"/>
      </w:rPr>
      <w:t>6</w:t>
    </w:r>
  </w:p>
  <w:p w:rsidR="001474ED" w:rsidP="001474ED" w:rsidRDefault="001474ED" w14:paraId="76664CCF" w14:textId="77777777">
    <w:pPr>
      <w:pStyle w:val="Sidhuvud"/>
    </w:pPr>
  </w:p>
  <w:p w:rsidR="00464C07" w:rsidRDefault="00464C07" w14:paraId="4F097F4F" w14:textId="14FB6F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BBDDA"/>
    <w:multiLevelType w:val="hybridMultilevel"/>
    <w:tmpl w:val="1BFE4C50"/>
    <w:lvl w:ilvl="0" w:tplc="1C6A5BB2">
      <w:start w:val="1"/>
      <w:numFmt w:val="bullet"/>
      <w:lvlText w:val=""/>
      <w:lvlJc w:val="left"/>
      <w:pPr>
        <w:ind w:left="1440" w:hanging="360"/>
      </w:pPr>
      <w:rPr>
        <w:rFonts w:hint="default" w:ascii="Symbol" w:hAnsi="Symbol"/>
      </w:rPr>
    </w:lvl>
    <w:lvl w:ilvl="1" w:tplc="4DF63A52">
      <w:start w:val="1"/>
      <w:numFmt w:val="bullet"/>
      <w:lvlText w:val="o"/>
      <w:lvlJc w:val="left"/>
      <w:pPr>
        <w:ind w:left="2160" w:hanging="360"/>
      </w:pPr>
      <w:rPr>
        <w:rFonts w:hint="default" w:ascii="Courier New" w:hAnsi="Courier New"/>
      </w:rPr>
    </w:lvl>
    <w:lvl w:ilvl="2" w:tplc="C0BC611E">
      <w:start w:val="1"/>
      <w:numFmt w:val="bullet"/>
      <w:lvlText w:val=""/>
      <w:lvlJc w:val="left"/>
      <w:pPr>
        <w:ind w:left="2880" w:hanging="360"/>
      </w:pPr>
      <w:rPr>
        <w:rFonts w:hint="default" w:ascii="Wingdings" w:hAnsi="Wingdings"/>
      </w:rPr>
    </w:lvl>
    <w:lvl w:ilvl="3" w:tplc="0F7680FC">
      <w:start w:val="1"/>
      <w:numFmt w:val="bullet"/>
      <w:lvlText w:val=""/>
      <w:lvlJc w:val="left"/>
      <w:pPr>
        <w:ind w:left="3600" w:hanging="360"/>
      </w:pPr>
      <w:rPr>
        <w:rFonts w:hint="default" w:ascii="Symbol" w:hAnsi="Symbol"/>
      </w:rPr>
    </w:lvl>
    <w:lvl w:ilvl="4" w:tplc="C36EDDA6">
      <w:start w:val="1"/>
      <w:numFmt w:val="bullet"/>
      <w:lvlText w:val="o"/>
      <w:lvlJc w:val="left"/>
      <w:pPr>
        <w:ind w:left="4320" w:hanging="360"/>
      </w:pPr>
      <w:rPr>
        <w:rFonts w:hint="default" w:ascii="Courier New" w:hAnsi="Courier New"/>
      </w:rPr>
    </w:lvl>
    <w:lvl w:ilvl="5" w:tplc="B8682144">
      <w:start w:val="1"/>
      <w:numFmt w:val="bullet"/>
      <w:lvlText w:val=""/>
      <w:lvlJc w:val="left"/>
      <w:pPr>
        <w:ind w:left="5040" w:hanging="360"/>
      </w:pPr>
      <w:rPr>
        <w:rFonts w:hint="default" w:ascii="Wingdings" w:hAnsi="Wingdings"/>
      </w:rPr>
    </w:lvl>
    <w:lvl w:ilvl="6" w:tplc="9DA4110C">
      <w:start w:val="1"/>
      <w:numFmt w:val="bullet"/>
      <w:lvlText w:val=""/>
      <w:lvlJc w:val="left"/>
      <w:pPr>
        <w:ind w:left="5760" w:hanging="360"/>
      </w:pPr>
      <w:rPr>
        <w:rFonts w:hint="default" w:ascii="Symbol" w:hAnsi="Symbol"/>
      </w:rPr>
    </w:lvl>
    <w:lvl w:ilvl="7" w:tplc="45D21E74">
      <w:start w:val="1"/>
      <w:numFmt w:val="bullet"/>
      <w:lvlText w:val="o"/>
      <w:lvlJc w:val="left"/>
      <w:pPr>
        <w:ind w:left="6480" w:hanging="360"/>
      </w:pPr>
      <w:rPr>
        <w:rFonts w:hint="default" w:ascii="Courier New" w:hAnsi="Courier New"/>
      </w:rPr>
    </w:lvl>
    <w:lvl w:ilvl="8" w:tplc="CED8D518">
      <w:start w:val="1"/>
      <w:numFmt w:val="bullet"/>
      <w:lvlText w:val=""/>
      <w:lvlJc w:val="left"/>
      <w:pPr>
        <w:ind w:left="7200" w:hanging="360"/>
      </w:pPr>
      <w:rPr>
        <w:rFonts w:hint="default" w:ascii="Wingdings" w:hAnsi="Wingdings"/>
      </w:rPr>
    </w:lvl>
  </w:abstractNum>
  <w:abstractNum w:abstractNumId="1" w15:restartNumberingAfterBreak="0">
    <w:nsid w:val="0E6EC585"/>
    <w:multiLevelType w:val="hybridMultilevel"/>
    <w:tmpl w:val="85244790"/>
    <w:lvl w:ilvl="0" w:tplc="C870F354">
      <w:start w:val="1"/>
      <w:numFmt w:val="bullet"/>
      <w:lvlText w:val=""/>
      <w:lvlJc w:val="left"/>
      <w:pPr>
        <w:ind w:left="1440" w:hanging="360"/>
      </w:pPr>
      <w:rPr>
        <w:rFonts w:hint="default" w:ascii="Symbol" w:hAnsi="Symbol"/>
      </w:rPr>
    </w:lvl>
    <w:lvl w:ilvl="1" w:tplc="89CE0A1E">
      <w:start w:val="1"/>
      <w:numFmt w:val="bullet"/>
      <w:lvlText w:val="o"/>
      <w:lvlJc w:val="left"/>
      <w:pPr>
        <w:ind w:left="2160" w:hanging="360"/>
      </w:pPr>
      <w:rPr>
        <w:rFonts w:hint="default" w:ascii="Courier New" w:hAnsi="Courier New"/>
      </w:rPr>
    </w:lvl>
    <w:lvl w:ilvl="2" w:tplc="80F269B8">
      <w:start w:val="1"/>
      <w:numFmt w:val="bullet"/>
      <w:lvlText w:val=""/>
      <w:lvlJc w:val="left"/>
      <w:pPr>
        <w:ind w:left="2880" w:hanging="360"/>
      </w:pPr>
      <w:rPr>
        <w:rFonts w:hint="default" w:ascii="Wingdings" w:hAnsi="Wingdings"/>
      </w:rPr>
    </w:lvl>
    <w:lvl w:ilvl="3" w:tplc="2FA07196">
      <w:start w:val="1"/>
      <w:numFmt w:val="bullet"/>
      <w:lvlText w:val=""/>
      <w:lvlJc w:val="left"/>
      <w:pPr>
        <w:ind w:left="3600" w:hanging="360"/>
      </w:pPr>
      <w:rPr>
        <w:rFonts w:hint="default" w:ascii="Symbol" w:hAnsi="Symbol"/>
      </w:rPr>
    </w:lvl>
    <w:lvl w:ilvl="4" w:tplc="E4203100">
      <w:start w:val="1"/>
      <w:numFmt w:val="bullet"/>
      <w:lvlText w:val="o"/>
      <w:lvlJc w:val="left"/>
      <w:pPr>
        <w:ind w:left="4320" w:hanging="360"/>
      </w:pPr>
      <w:rPr>
        <w:rFonts w:hint="default" w:ascii="Courier New" w:hAnsi="Courier New"/>
      </w:rPr>
    </w:lvl>
    <w:lvl w:ilvl="5" w:tplc="559E20D6">
      <w:start w:val="1"/>
      <w:numFmt w:val="bullet"/>
      <w:lvlText w:val=""/>
      <w:lvlJc w:val="left"/>
      <w:pPr>
        <w:ind w:left="5040" w:hanging="360"/>
      </w:pPr>
      <w:rPr>
        <w:rFonts w:hint="default" w:ascii="Wingdings" w:hAnsi="Wingdings"/>
      </w:rPr>
    </w:lvl>
    <w:lvl w:ilvl="6" w:tplc="00A2C158">
      <w:start w:val="1"/>
      <w:numFmt w:val="bullet"/>
      <w:lvlText w:val=""/>
      <w:lvlJc w:val="left"/>
      <w:pPr>
        <w:ind w:left="5760" w:hanging="360"/>
      </w:pPr>
      <w:rPr>
        <w:rFonts w:hint="default" w:ascii="Symbol" w:hAnsi="Symbol"/>
      </w:rPr>
    </w:lvl>
    <w:lvl w:ilvl="7" w:tplc="CF1ACE3A">
      <w:start w:val="1"/>
      <w:numFmt w:val="bullet"/>
      <w:lvlText w:val="o"/>
      <w:lvlJc w:val="left"/>
      <w:pPr>
        <w:ind w:left="6480" w:hanging="360"/>
      </w:pPr>
      <w:rPr>
        <w:rFonts w:hint="default" w:ascii="Courier New" w:hAnsi="Courier New"/>
      </w:rPr>
    </w:lvl>
    <w:lvl w:ilvl="8" w:tplc="3C8C3134">
      <w:start w:val="1"/>
      <w:numFmt w:val="bullet"/>
      <w:lvlText w:val=""/>
      <w:lvlJc w:val="left"/>
      <w:pPr>
        <w:ind w:left="7200" w:hanging="360"/>
      </w:pPr>
      <w:rPr>
        <w:rFonts w:hint="default" w:ascii="Wingdings" w:hAnsi="Wingdings"/>
      </w:rPr>
    </w:lvl>
  </w:abstractNum>
  <w:abstractNum w:abstractNumId="2" w15:restartNumberingAfterBreak="0">
    <w:nsid w:val="1EDB00B9"/>
    <w:multiLevelType w:val="hybridMultilevel"/>
    <w:tmpl w:val="A768B222"/>
    <w:lvl w:ilvl="0" w:tplc="53FAEF30">
      <w:start w:val="1"/>
      <w:numFmt w:val="bullet"/>
      <w:lvlText w:val="o"/>
      <w:lvlJc w:val="left"/>
      <w:pPr>
        <w:ind w:left="720" w:hanging="360"/>
      </w:pPr>
      <w:rPr>
        <w:rFonts w:hint="default" w:ascii="Arial, sans-serif" w:hAnsi="Arial, sans-serif"/>
      </w:rPr>
    </w:lvl>
    <w:lvl w:ilvl="1" w:tplc="A148CFF2">
      <w:start w:val="1"/>
      <w:numFmt w:val="bullet"/>
      <w:lvlText w:val="o"/>
      <w:lvlJc w:val="left"/>
      <w:pPr>
        <w:ind w:left="1440" w:hanging="360"/>
      </w:pPr>
      <w:rPr>
        <w:rFonts w:hint="default" w:ascii="Courier New" w:hAnsi="Courier New"/>
      </w:rPr>
    </w:lvl>
    <w:lvl w:ilvl="2" w:tplc="11C4F514">
      <w:start w:val="1"/>
      <w:numFmt w:val="bullet"/>
      <w:lvlText w:val=""/>
      <w:lvlJc w:val="left"/>
      <w:pPr>
        <w:ind w:left="2160" w:hanging="360"/>
      </w:pPr>
      <w:rPr>
        <w:rFonts w:hint="default" w:ascii="Wingdings" w:hAnsi="Wingdings"/>
      </w:rPr>
    </w:lvl>
    <w:lvl w:ilvl="3" w:tplc="C8E45B40">
      <w:start w:val="1"/>
      <w:numFmt w:val="bullet"/>
      <w:lvlText w:val=""/>
      <w:lvlJc w:val="left"/>
      <w:pPr>
        <w:ind w:left="2880" w:hanging="360"/>
      </w:pPr>
      <w:rPr>
        <w:rFonts w:hint="default" w:ascii="Symbol" w:hAnsi="Symbol"/>
      </w:rPr>
    </w:lvl>
    <w:lvl w:ilvl="4" w:tplc="4370B43C">
      <w:start w:val="1"/>
      <w:numFmt w:val="bullet"/>
      <w:lvlText w:val="o"/>
      <w:lvlJc w:val="left"/>
      <w:pPr>
        <w:ind w:left="3600" w:hanging="360"/>
      </w:pPr>
      <w:rPr>
        <w:rFonts w:hint="default" w:ascii="Courier New" w:hAnsi="Courier New"/>
      </w:rPr>
    </w:lvl>
    <w:lvl w:ilvl="5" w:tplc="FFD894F0">
      <w:start w:val="1"/>
      <w:numFmt w:val="bullet"/>
      <w:lvlText w:val=""/>
      <w:lvlJc w:val="left"/>
      <w:pPr>
        <w:ind w:left="4320" w:hanging="360"/>
      </w:pPr>
      <w:rPr>
        <w:rFonts w:hint="default" w:ascii="Wingdings" w:hAnsi="Wingdings"/>
      </w:rPr>
    </w:lvl>
    <w:lvl w:ilvl="6" w:tplc="52B210A4">
      <w:start w:val="1"/>
      <w:numFmt w:val="bullet"/>
      <w:lvlText w:val=""/>
      <w:lvlJc w:val="left"/>
      <w:pPr>
        <w:ind w:left="5040" w:hanging="360"/>
      </w:pPr>
      <w:rPr>
        <w:rFonts w:hint="default" w:ascii="Symbol" w:hAnsi="Symbol"/>
      </w:rPr>
    </w:lvl>
    <w:lvl w:ilvl="7" w:tplc="B8DC5F30">
      <w:start w:val="1"/>
      <w:numFmt w:val="bullet"/>
      <w:lvlText w:val="o"/>
      <w:lvlJc w:val="left"/>
      <w:pPr>
        <w:ind w:left="5760" w:hanging="360"/>
      </w:pPr>
      <w:rPr>
        <w:rFonts w:hint="default" w:ascii="Courier New" w:hAnsi="Courier New"/>
      </w:rPr>
    </w:lvl>
    <w:lvl w:ilvl="8" w:tplc="1D26AF68">
      <w:start w:val="1"/>
      <w:numFmt w:val="bullet"/>
      <w:lvlText w:val=""/>
      <w:lvlJc w:val="left"/>
      <w:pPr>
        <w:ind w:left="6480" w:hanging="360"/>
      </w:pPr>
      <w:rPr>
        <w:rFonts w:hint="default" w:ascii="Wingdings" w:hAnsi="Wingdings"/>
      </w:rPr>
    </w:lvl>
  </w:abstractNum>
  <w:abstractNum w:abstractNumId="3" w15:restartNumberingAfterBreak="0">
    <w:nsid w:val="2B2FD38B"/>
    <w:multiLevelType w:val="hybridMultilevel"/>
    <w:tmpl w:val="A06278D0"/>
    <w:lvl w:ilvl="0" w:tplc="6324D924">
      <w:start w:val="1"/>
      <w:numFmt w:val="bullet"/>
      <w:lvlText w:val="·"/>
      <w:lvlJc w:val="left"/>
      <w:pPr>
        <w:ind w:left="720" w:hanging="360"/>
      </w:pPr>
      <w:rPr>
        <w:rFonts w:hint="default" w:ascii="Arial, sans-serif" w:hAnsi="Arial, sans-serif"/>
      </w:rPr>
    </w:lvl>
    <w:lvl w:ilvl="1" w:tplc="E19EF48A">
      <w:start w:val="1"/>
      <w:numFmt w:val="bullet"/>
      <w:lvlText w:val="o"/>
      <w:lvlJc w:val="left"/>
      <w:pPr>
        <w:ind w:left="1440" w:hanging="360"/>
      </w:pPr>
      <w:rPr>
        <w:rFonts w:hint="default" w:ascii="Courier New" w:hAnsi="Courier New"/>
      </w:rPr>
    </w:lvl>
    <w:lvl w:ilvl="2" w:tplc="E0188398">
      <w:start w:val="1"/>
      <w:numFmt w:val="bullet"/>
      <w:lvlText w:val=""/>
      <w:lvlJc w:val="left"/>
      <w:pPr>
        <w:ind w:left="2160" w:hanging="360"/>
      </w:pPr>
      <w:rPr>
        <w:rFonts w:hint="default" w:ascii="Wingdings" w:hAnsi="Wingdings"/>
      </w:rPr>
    </w:lvl>
    <w:lvl w:ilvl="3" w:tplc="C728019E">
      <w:start w:val="1"/>
      <w:numFmt w:val="bullet"/>
      <w:lvlText w:val=""/>
      <w:lvlJc w:val="left"/>
      <w:pPr>
        <w:ind w:left="2880" w:hanging="360"/>
      </w:pPr>
      <w:rPr>
        <w:rFonts w:hint="default" w:ascii="Symbol" w:hAnsi="Symbol"/>
      </w:rPr>
    </w:lvl>
    <w:lvl w:ilvl="4" w:tplc="4B08C5FC">
      <w:start w:val="1"/>
      <w:numFmt w:val="bullet"/>
      <w:lvlText w:val="o"/>
      <w:lvlJc w:val="left"/>
      <w:pPr>
        <w:ind w:left="3600" w:hanging="360"/>
      </w:pPr>
      <w:rPr>
        <w:rFonts w:hint="default" w:ascii="Courier New" w:hAnsi="Courier New"/>
      </w:rPr>
    </w:lvl>
    <w:lvl w:ilvl="5" w:tplc="0150A0FC">
      <w:start w:val="1"/>
      <w:numFmt w:val="bullet"/>
      <w:lvlText w:val=""/>
      <w:lvlJc w:val="left"/>
      <w:pPr>
        <w:ind w:left="4320" w:hanging="360"/>
      </w:pPr>
      <w:rPr>
        <w:rFonts w:hint="default" w:ascii="Wingdings" w:hAnsi="Wingdings"/>
      </w:rPr>
    </w:lvl>
    <w:lvl w:ilvl="6" w:tplc="855EFCE2">
      <w:start w:val="1"/>
      <w:numFmt w:val="bullet"/>
      <w:lvlText w:val=""/>
      <w:lvlJc w:val="left"/>
      <w:pPr>
        <w:ind w:left="5040" w:hanging="360"/>
      </w:pPr>
      <w:rPr>
        <w:rFonts w:hint="default" w:ascii="Symbol" w:hAnsi="Symbol"/>
      </w:rPr>
    </w:lvl>
    <w:lvl w:ilvl="7" w:tplc="25242FC0">
      <w:start w:val="1"/>
      <w:numFmt w:val="bullet"/>
      <w:lvlText w:val="o"/>
      <w:lvlJc w:val="left"/>
      <w:pPr>
        <w:ind w:left="5760" w:hanging="360"/>
      </w:pPr>
      <w:rPr>
        <w:rFonts w:hint="default" w:ascii="Courier New" w:hAnsi="Courier New"/>
      </w:rPr>
    </w:lvl>
    <w:lvl w:ilvl="8" w:tplc="40D21736">
      <w:start w:val="1"/>
      <w:numFmt w:val="bullet"/>
      <w:lvlText w:val=""/>
      <w:lvlJc w:val="left"/>
      <w:pPr>
        <w:ind w:left="6480" w:hanging="360"/>
      </w:pPr>
      <w:rPr>
        <w:rFonts w:hint="default" w:ascii="Wingdings" w:hAnsi="Wingdings"/>
      </w:rPr>
    </w:lvl>
  </w:abstractNum>
  <w:abstractNum w:abstractNumId="4" w15:restartNumberingAfterBreak="0">
    <w:nsid w:val="2D5E49DE"/>
    <w:multiLevelType w:val="hybridMultilevel"/>
    <w:tmpl w:val="20723420"/>
    <w:lvl w:ilvl="0" w:tplc="2C1A5168">
      <w:start w:val="1"/>
      <w:numFmt w:val="bullet"/>
      <w:lvlText w:val=""/>
      <w:lvlJc w:val="left"/>
      <w:pPr>
        <w:ind w:left="1440" w:hanging="360"/>
      </w:pPr>
      <w:rPr>
        <w:rFonts w:hint="default" w:ascii="Symbol" w:hAnsi="Symbol"/>
      </w:rPr>
    </w:lvl>
    <w:lvl w:ilvl="1" w:tplc="75E69996">
      <w:start w:val="1"/>
      <w:numFmt w:val="bullet"/>
      <w:lvlText w:val="o"/>
      <w:lvlJc w:val="left"/>
      <w:pPr>
        <w:ind w:left="2160" w:hanging="360"/>
      </w:pPr>
      <w:rPr>
        <w:rFonts w:hint="default" w:ascii="Courier New" w:hAnsi="Courier New"/>
      </w:rPr>
    </w:lvl>
    <w:lvl w:ilvl="2" w:tplc="A06AAB70">
      <w:start w:val="1"/>
      <w:numFmt w:val="bullet"/>
      <w:lvlText w:val=""/>
      <w:lvlJc w:val="left"/>
      <w:pPr>
        <w:ind w:left="2880" w:hanging="360"/>
      </w:pPr>
      <w:rPr>
        <w:rFonts w:hint="default" w:ascii="Wingdings" w:hAnsi="Wingdings"/>
      </w:rPr>
    </w:lvl>
    <w:lvl w:ilvl="3" w:tplc="70F4E50A">
      <w:start w:val="1"/>
      <w:numFmt w:val="bullet"/>
      <w:lvlText w:val=""/>
      <w:lvlJc w:val="left"/>
      <w:pPr>
        <w:ind w:left="3600" w:hanging="360"/>
      </w:pPr>
      <w:rPr>
        <w:rFonts w:hint="default" w:ascii="Symbol" w:hAnsi="Symbol"/>
      </w:rPr>
    </w:lvl>
    <w:lvl w:ilvl="4" w:tplc="53042C44">
      <w:start w:val="1"/>
      <w:numFmt w:val="bullet"/>
      <w:lvlText w:val="o"/>
      <w:lvlJc w:val="left"/>
      <w:pPr>
        <w:ind w:left="4320" w:hanging="360"/>
      </w:pPr>
      <w:rPr>
        <w:rFonts w:hint="default" w:ascii="Courier New" w:hAnsi="Courier New"/>
      </w:rPr>
    </w:lvl>
    <w:lvl w:ilvl="5" w:tplc="7E68BA16">
      <w:start w:val="1"/>
      <w:numFmt w:val="bullet"/>
      <w:lvlText w:val=""/>
      <w:lvlJc w:val="left"/>
      <w:pPr>
        <w:ind w:left="5040" w:hanging="360"/>
      </w:pPr>
      <w:rPr>
        <w:rFonts w:hint="default" w:ascii="Wingdings" w:hAnsi="Wingdings"/>
      </w:rPr>
    </w:lvl>
    <w:lvl w:ilvl="6" w:tplc="6BB21B8C">
      <w:start w:val="1"/>
      <w:numFmt w:val="bullet"/>
      <w:lvlText w:val=""/>
      <w:lvlJc w:val="left"/>
      <w:pPr>
        <w:ind w:left="5760" w:hanging="360"/>
      </w:pPr>
      <w:rPr>
        <w:rFonts w:hint="default" w:ascii="Symbol" w:hAnsi="Symbol"/>
      </w:rPr>
    </w:lvl>
    <w:lvl w:ilvl="7" w:tplc="0A246334">
      <w:start w:val="1"/>
      <w:numFmt w:val="bullet"/>
      <w:lvlText w:val="o"/>
      <w:lvlJc w:val="left"/>
      <w:pPr>
        <w:ind w:left="6480" w:hanging="360"/>
      </w:pPr>
      <w:rPr>
        <w:rFonts w:hint="default" w:ascii="Courier New" w:hAnsi="Courier New"/>
      </w:rPr>
    </w:lvl>
    <w:lvl w:ilvl="8" w:tplc="2AAA42B2">
      <w:start w:val="1"/>
      <w:numFmt w:val="bullet"/>
      <w:lvlText w:val=""/>
      <w:lvlJc w:val="left"/>
      <w:pPr>
        <w:ind w:left="7200" w:hanging="360"/>
      </w:pPr>
      <w:rPr>
        <w:rFonts w:hint="default" w:ascii="Wingdings" w:hAnsi="Wingdings"/>
      </w:rPr>
    </w:lvl>
  </w:abstractNum>
  <w:abstractNum w:abstractNumId="5" w15:restartNumberingAfterBreak="0">
    <w:nsid w:val="322D242B"/>
    <w:multiLevelType w:val="hybridMultilevel"/>
    <w:tmpl w:val="63D69BD6"/>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6" w15:restartNumberingAfterBreak="0">
    <w:nsid w:val="339A71A2"/>
    <w:multiLevelType w:val="hybridMultilevel"/>
    <w:tmpl w:val="A2CE68D0"/>
    <w:lvl w:ilvl="0" w:tplc="8A28C332">
      <w:start w:val="1"/>
      <w:numFmt w:val="bullet"/>
      <w:lvlText w:val=""/>
      <w:lvlJc w:val="left"/>
      <w:pPr>
        <w:ind w:left="1440" w:hanging="360"/>
      </w:pPr>
      <w:rPr>
        <w:rFonts w:hint="default" w:ascii="Symbol" w:hAnsi="Symbol"/>
      </w:rPr>
    </w:lvl>
    <w:lvl w:ilvl="1" w:tplc="00728892">
      <w:start w:val="1"/>
      <w:numFmt w:val="bullet"/>
      <w:lvlText w:val="o"/>
      <w:lvlJc w:val="left"/>
      <w:pPr>
        <w:ind w:left="2160" w:hanging="360"/>
      </w:pPr>
      <w:rPr>
        <w:rFonts w:hint="default" w:ascii="Courier New" w:hAnsi="Courier New"/>
      </w:rPr>
    </w:lvl>
    <w:lvl w:ilvl="2" w:tplc="C4FEE4DA">
      <w:start w:val="1"/>
      <w:numFmt w:val="bullet"/>
      <w:lvlText w:val=""/>
      <w:lvlJc w:val="left"/>
      <w:pPr>
        <w:ind w:left="2880" w:hanging="360"/>
      </w:pPr>
      <w:rPr>
        <w:rFonts w:hint="default" w:ascii="Wingdings" w:hAnsi="Wingdings"/>
      </w:rPr>
    </w:lvl>
    <w:lvl w:ilvl="3" w:tplc="3D705E44">
      <w:start w:val="1"/>
      <w:numFmt w:val="bullet"/>
      <w:lvlText w:val=""/>
      <w:lvlJc w:val="left"/>
      <w:pPr>
        <w:ind w:left="3600" w:hanging="360"/>
      </w:pPr>
      <w:rPr>
        <w:rFonts w:hint="default" w:ascii="Symbol" w:hAnsi="Symbol"/>
      </w:rPr>
    </w:lvl>
    <w:lvl w:ilvl="4" w:tplc="B860ABD6">
      <w:start w:val="1"/>
      <w:numFmt w:val="bullet"/>
      <w:lvlText w:val="o"/>
      <w:lvlJc w:val="left"/>
      <w:pPr>
        <w:ind w:left="4320" w:hanging="360"/>
      </w:pPr>
      <w:rPr>
        <w:rFonts w:hint="default" w:ascii="Courier New" w:hAnsi="Courier New"/>
      </w:rPr>
    </w:lvl>
    <w:lvl w:ilvl="5" w:tplc="DCD0C55C">
      <w:start w:val="1"/>
      <w:numFmt w:val="bullet"/>
      <w:lvlText w:val=""/>
      <w:lvlJc w:val="left"/>
      <w:pPr>
        <w:ind w:left="5040" w:hanging="360"/>
      </w:pPr>
      <w:rPr>
        <w:rFonts w:hint="default" w:ascii="Wingdings" w:hAnsi="Wingdings"/>
      </w:rPr>
    </w:lvl>
    <w:lvl w:ilvl="6" w:tplc="F1A27986">
      <w:start w:val="1"/>
      <w:numFmt w:val="bullet"/>
      <w:lvlText w:val=""/>
      <w:lvlJc w:val="left"/>
      <w:pPr>
        <w:ind w:left="5760" w:hanging="360"/>
      </w:pPr>
      <w:rPr>
        <w:rFonts w:hint="default" w:ascii="Symbol" w:hAnsi="Symbol"/>
      </w:rPr>
    </w:lvl>
    <w:lvl w:ilvl="7" w:tplc="64B2810C">
      <w:start w:val="1"/>
      <w:numFmt w:val="bullet"/>
      <w:lvlText w:val="o"/>
      <w:lvlJc w:val="left"/>
      <w:pPr>
        <w:ind w:left="6480" w:hanging="360"/>
      </w:pPr>
      <w:rPr>
        <w:rFonts w:hint="default" w:ascii="Courier New" w:hAnsi="Courier New"/>
      </w:rPr>
    </w:lvl>
    <w:lvl w:ilvl="8" w:tplc="21BEBE06">
      <w:start w:val="1"/>
      <w:numFmt w:val="bullet"/>
      <w:lvlText w:val=""/>
      <w:lvlJc w:val="left"/>
      <w:pPr>
        <w:ind w:left="7200" w:hanging="360"/>
      </w:pPr>
      <w:rPr>
        <w:rFonts w:hint="default" w:ascii="Wingdings" w:hAnsi="Wingdings"/>
      </w:rPr>
    </w:lvl>
  </w:abstractNum>
  <w:abstractNum w:abstractNumId="7" w15:restartNumberingAfterBreak="0">
    <w:nsid w:val="33C64C95"/>
    <w:multiLevelType w:val="hybridMultilevel"/>
    <w:tmpl w:val="A8A67CB6"/>
    <w:lvl w:ilvl="0" w:tplc="DA8E1ACC">
      <w:start w:val="1"/>
      <w:numFmt w:val="bullet"/>
      <w:lvlText w:val=""/>
      <w:lvlJc w:val="left"/>
      <w:pPr>
        <w:ind w:left="1440" w:hanging="360"/>
      </w:pPr>
      <w:rPr>
        <w:rFonts w:hint="default" w:ascii="Symbol" w:hAnsi="Symbol"/>
      </w:rPr>
    </w:lvl>
    <w:lvl w:ilvl="1" w:tplc="48B0F8D4">
      <w:start w:val="1"/>
      <w:numFmt w:val="bullet"/>
      <w:lvlText w:val="o"/>
      <w:lvlJc w:val="left"/>
      <w:pPr>
        <w:ind w:left="2160" w:hanging="360"/>
      </w:pPr>
      <w:rPr>
        <w:rFonts w:hint="default" w:ascii="Courier New" w:hAnsi="Courier New"/>
      </w:rPr>
    </w:lvl>
    <w:lvl w:ilvl="2" w:tplc="6170A436">
      <w:start w:val="1"/>
      <w:numFmt w:val="bullet"/>
      <w:lvlText w:val=""/>
      <w:lvlJc w:val="left"/>
      <w:pPr>
        <w:ind w:left="2880" w:hanging="360"/>
      </w:pPr>
      <w:rPr>
        <w:rFonts w:hint="default" w:ascii="Wingdings" w:hAnsi="Wingdings"/>
      </w:rPr>
    </w:lvl>
    <w:lvl w:ilvl="3" w:tplc="279CF2A6">
      <w:start w:val="1"/>
      <w:numFmt w:val="bullet"/>
      <w:lvlText w:val=""/>
      <w:lvlJc w:val="left"/>
      <w:pPr>
        <w:ind w:left="3600" w:hanging="360"/>
      </w:pPr>
      <w:rPr>
        <w:rFonts w:hint="default" w:ascii="Symbol" w:hAnsi="Symbol"/>
      </w:rPr>
    </w:lvl>
    <w:lvl w:ilvl="4" w:tplc="7DC69520">
      <w:start w:val="1"/>
      <w:numFmt w:val="bullet"/>
      <w:lvlText w:val="o"/>
      <w:lvlJc w:val="left"/>
      <w:pPr>
        <w:ind w:left="4320" w:hanging="360"/>
      </w:pPr>
      <w:rPr>
        <w:rFonts w:hint="default" w:ascii="Courier New" w:hAnsi="Courier New"/>
      </w:rPr>
    </w:lvl>
    <w:lvl w:ilvl="5" w:tplc="97A65C44">
      <w:start w:val="1"/>
      <w:numFmt w:val="bullet"/>
      <w:lvlText w:val=""/>
      <w:lvlJc w:val="left"/>
      <w:pPr>
        <w:ind w:left="5040" w:hanging="360"/>
      </w:pPr>
      <w:rPr>
        <w:rFonts w:hint="default" w:ascii="Wingdings" w:hAnsi="Wingdings"/>
      </w:rPr>
    </w:lvl>
    <w:lvl w:ilvl="6" w:tplc="39747E52">
      <w:start w:val="1"/>
      <w:numFmt w:val="bullet"/>
      <w:lvlText w:val=""/>
      <w:lvlJc w:val="left"/>
      <w:pPr>
        <w:ind w:left="5760" w:hanging="360"/>
      </w:pPr>
      <w:rPr>
        <w:rFonts w:hint="default" w:ascii="Symbol" w:hAnsi="Symbol"/>
      </w:rPr>
    </w:lvl>
    <w:lvl w:ilvl="7" w:tplc="81D41668">
      <w:start w:val="1"/>
      <w:numFmt w:val="bullet"/>
      <w:lvlText w:val="o"/>
      <w:lvlJc w:val="left"/>
      <w:pPr>
        <w:ind w:left="6480" w:hanging="360"/>
      </w:pPr>
      <w:rPr>
        <w:rFonts w:hint="default" w:ascii="Courier New" w:hAnsi="Courier New"/>
      </w:rPr>
    </w:lvl>
    <w:lvl w:ilvl="8" w:tplc="DD18A370">
      <w:start w:val="1"/>
      <w:numFmt w:val="bullet"/>
      <w:lvlText w:val=""/>
      <w:lvlJc w:val="left"/>
      <w:pPr>
        <w:ind w:left="7200" w:hanging="360"/>
      </w:pPr>
      <w:rPr>
        <w:rFonts w:hint="default" w:ascii="Wingdings" w:hAnsi="Wingdings"/>
      </w:rPr>
    </w:lvl>
  </w:abstractNum>
  <w:abstractNum w:abstractNumId="8" w15:restartNumberingAfterBreak="0">
    <w:nsid w:val="508843AD"/>
    <w:multiLevelType w:val="hybridMultilevel"/>
    <w:tmpl w:val="DD86E642"/>
    <w:lvl w:ilvl="0" w:tplc="1A7C89F8">
      <w:start w:val="1"/>
      <w:numFmt w:val="bullet"/>
      <w:lvlText w:val=""/>
      <w:lvlJc w:val="left"/>
      <w:pPr>
        <w:ind w:left="720" w:hanging="360"/>
      </w:pPr>
      <w:rPr>
        <w:rFonts w:hint="default" w:ascii="Symbol" w:hAnsi="Symbol"/>
      </w:rPr>
    </w:lvl>
    <w:lvl w:ilvl="1" w:tplc="7E26061E">
      <w:start w:val="1"/>
      <w:numFmt w:val="bullet"/>
      <w:lvlText w:val="o"/>
      <w:lvlJc w:val="left"/>
      <w:pPr>
        <w:ind w:left="1440" w:hanging="360"/>
      </w:pPr>
      <w:rPr>
        <w:rFonts w:hint="default" w:ascii="Courier New" w:hAnsi="Courier New"/>
      </w:rPr>
    </w:lvl>
    <w:lvl w:ilvl="2" w:tplc="FB9A06AE">
      <w:start w:val="1"/>
      <w:numFmt w:val="bullet"/>
      <w:lvlText w:val=""/>
      <w:lvlJc w:val="left"/>
      <w:pPr>
        <w:ind w:left="2160" w:hanging="360"/>
      </w:pPr>
      <w:rPr>
        <w:rFonts w:hint="default" w:ascii="Wingdings" w:hAnsi="Wingdings"/>
      </w:rPr>
    </w:lvl>
    <w:lvl w:ilvl="3" w:tplc="BBC6381A">
      <w:start w:val="1"/>
      <w:numFmt w:val="bullet"/>
      <w:lvlText w:val=""/>
      <w:lvlJc w:val="left"/>
      <w:pPr>
        <w:ind w:left="2880" w:hanging="360"/>
      </w:pPr>
      <w:rPr>
        <w:rFonts w:hint="default" w:ascii="Symbol" w:hAnsi="Symbol"/>
      </w:rPr>
    </w:lvl>
    <w:lvl w:ilvl="4" w:tplc="92044C56">
      <w:start w:val="1"/>
      <w:numFmt w:val="bullet"/>
      <w:lvlText w:val="o"/>
      <w:lvlJc w:val="left"/>
      <w:pPr>
        <w:ind w:left="3600" w:hanging="360"/>
      </w:pPr>
      <w:rPr>
        <w:rFonts w:hint="default" w:ascii="Courier New" w:hAnsi="Courier New"/>
      </w:rPr>
    </w:lvl>
    <w:lvl w:ilvl="5" w:tplc="D3F4B89E">
      <w:start w:val="1"/>
      <w:numFmt w:val="bullet"/>
      <w:lvlText w:val=""/>
      <w:lvlJc w:val="left"/>
      <w:pPr>
        <w:ind w:left="4320" w:hanging="360"/>
      </w:pPr>
      <w:rPr>
        <w:rFonts w:hint="default" w:ascii="Wingdings" w:hAnsi="Wingdings"/>
      </w:rPr>
    </w:lvl>
    <w:lvl w:ilvl="6" w:tplc="069833B8">
      <w:start w:val="1"/>
      <w:numFmt w:val="bullet"/>
      <w:lvlText w:val=""/>
      <w:lvlJc w:val="left"/>
      <w:pPr>
        <w:ind w:left="5040" w:hanging="360"/>
      </w:pPr>
      <w:rPr>
        <w:rFonts w:hint="default" w:ascii="Symbol" w:hAnsi="Symbol"/>
      </w:rPr>
    </w:lvl>
    <w:lvl w:ilvl="7" w:tplc="6F28EE7C">
      <w:start w:val="1"/>
      <w:numFmt w:val="bullet"/>
      <w:lvlText w:val="o"/>
      <w:lvlJc w:val="left"/>
      <w:pPr>
        <w:ind w:left="5760" w:hanging="360"/>
      </w:pPr>
      <w:rPr>
        <w:rFonts w:hint="default" w:ascii="Courier New" w:hAnsi="Courier New"/>
      </w:rPr>
    </w:lvl>
    <w:lvl w:ilvl="8" w:tplc="90C0B2F0">
      <w:start w:val="1"/>
      <w:numFmt w:val="bullet"/>
      <w:lvlText w:val=""/>
      <w:lvlJc w:val="left"/>
      <w:pPr>
        <w:ind w:left="6480" w:hanging="360"/>
      </w:pPr>
      <w:rPr>
        <w:rFonts w:hint="default" w:ascii="Wingdings" w:hAnsi="Wingdings"/>
      </w:rPr>
    </w:lvl>
  </w:abstractNum>
  <w:abstractNum w:abstractNumId="9" w15:restartNumberingAfterBreak="0">
    <w:nsid w:val="549ED98D"/>
    <w:multiLevelType w:val="hybridMultilevel"/>
    <w:tmpl w:val="34040386"/>
    <w:lvl w:ilvl="0" w:tplc="8310A23A">
      <w:start w:val="1"/>
      <w:numFmt w:val="bullet"/>
      <w:lvlText w:val=""/>
      <w:lvlJc w:val="left"/>
      <w:pPr>
        <w:ind w:left="720" w:hanging="360"/>
      </w:pPr>
      <w:rPr>
        <w:rFonts w:hint="default" w:ascii="Symbol" w:hAnsi="Symbol"/>
      </w:rPr>
    </w:lvl>
    <w:lvl w:ilvl="1" w:tplc="2A2C5B9A">
      <w:start w:val="1"/>
      <w:numFmt w:val="bullet"/>
      <w:lvlText w:val="o"/>
      <w:lvlJc w:val="left"/>
      <w:pPr>
        <w:ind w:left="1440" w:hanging="360"/>
      </w:pPr>
      <w:rPr>
        <w:rFonts w:hint="default" w:ascii="Courier New" w:hAnsi="Courier New"/>
      </w:rPr>
    </w:lvl>
    <w:lvl w:ilvl="2" w:tplc="9F0297C8">
      <w:start w:val="1"/>
      <w:numFmt w:val="bullet"/>
      <w:lvlText w:val=""/>
      <w:lvlJc w:val="left"/>
      <w:pPr>
        <w:ind w:left="2160" w:hanging="360"/>
      </w:pPr>
      <w:rPr>
        <w:rFonts w:hint="default" w:ascii="Wingdings" w:hAnsi="Wingdings"/>
      </w:rPr>
    </w:lvl>
    <w:lvl w:ilvl="3" w:tplc="3842C872">
      <w:start w:val="1"/>
      <w:numFmt w:val="bullet"/>
      <w:lvlText w:val=""/>
      <w:lvlJc w:val="left"/>
      <w:pPr>
        <w:ind w:left="2880" w:hanging="360"/>
      </w:pPr>
      <w:rPr>
        <w:rFonts w:hint="default" w:ascii="Symbol" w:hAnsi="Symbol"/>
      </w:rPr>
    </w:lvl>
    <w:lvl w:ilvl="4" w:tplc="6082F3BA">
      <w:start w:val="1"/>
      <w:numFmt w:val="bullet"/>
      <w:lvlText w:val="o"/>
      <w:lvlJc w:val="left"/>
      <w:pPr>
        <w:ind w:left="3600" w:hanging="360"/>
      </w:pPr>
      <w:rPr>
        <w:rFonts w:hint="default" w:ascii="Courier New" w:hAnsi="Courier New"/>
      </w:rPr>
    </w:lvl>
    <w:lvl w:ilvl="5" w:tplc="DC4AB244">
      <w:start w:val="1"/>
      <w:numFmt w:val="bullet"/>
      <w:lvlText w:val=""/>
      <w:lvlJc w:val="left"/>
      <w:pPr>
        <w:ind w:left="4320" w:hanging="360"/>
      </w:pPr>
      <w:rPr>
        <w:rFonts w:hint="default" w:ascii="Wingdings" w:hAnsi="Wingdings"/>
      </w:rPr>
    </w:lvl>
    <w:lvl w:ilvl="6" w:tplc="67301156">
      <w:start w:val="1"/>
      <w:numFmt w:val="bullet"/>
      <w:lvlText w:val=""/>
      <w:lvlJc w:val="left"/>
      <w:pPr>
        <w:ind w:left="5040" w:hanging="360"/>
      </w:pPr>
      <w:rPr>
        <w:rFonts w:hint="default" w:ascii="Symbol" w:hAnsi="Symbol"/>
      </w:rPr>
    </w:lvl>
    <w:lvl w:ilvl="7" w:tplc="8914555E">
      <w:start w:val="1"/>
      <w:numFmt w:val="bullet"/>
      <w:lvlText w:val="o"/>
      <w:lvlJc w:val="left"/>
      <w:pPr>
        <w:ind w:left="5760" w:hanging="360"/>
      </w:pPr>
      <w:rPr>
        <w:rFonts w:hint="default" w:ascii="Courier New" w:hAnsi="Courier New"/>
      </w:rPr>
    </w:lvl>
    <w:lvl w:ilvl="8" w:tplc="6F825902">
      <w:start w:val="1"/>
      <w:numFmt w:val="bullet"/>
      <w:lvlText w:val=""/>
      <w:lvlJc w:val="left"/>
      <w:pPr>
        <w:ind w:left="6480" w:hanging="360"/>
      </w:pPr>
      <w:rPr>
        <w:rFonts w:hint="default" w:ascii="Wingdings" w:hAnsi="Wingdings"/>
      </w:rPr>
    </w:lvl>
  </w:abstractNum>
  <w:abstractNum w:abstractNumId="10" w15:restartNumberingAfterBreak="0">
    <w:nsid w:val="78E1C2A9"/>
    <w:multiLevelType w:val="hybridMultilevel"/>
    <w:tmpl w:val="4E403C92"/>
    <w:lvl w:ilvl="0" w:tplc="0EDA39C8">
      <w:start w:val="1"/>
      <w:numFmt w:val="bullet"/>
      <w:lvlText w:val=""/>
      <w:lvlJc w:val="left"/>
      <w:pPr>
        <w:ind w:left="720" w:hanging="360"/>
      </w:pPr>
      <w:rPr>
        <w:rFonts w:hint="default" w:ascii="Symbol" w:hAnsi="Symbol"/>
      </w:rPr>
    </w:lvl>
    <w:lvl w:ilvl="1" w:tplc="0DD4FCB4">
      <w:start w:val="1"/>
      <w:numFmt w:val="bullet"/>
      <w:lvlText w:val="o"/>
      <w:lvlJc w:val="left"/>
      <w:pPr>
        <w:ind w:left="1440" w:hanging="360"/>
      </w:pPr>
      <w:rPr>
        <w:rFonts w:hint="default" w:ascii="Courier New" w:hAnsi="Courier New"/>
      </w:rPr>
    </w:lvl>
    <w:lvl w:ilvl="2" w:tplc="37C86A88">
      <w:start w:val="1"/>
      <w:numFmt w:val="bullet"/>
      <w:lvlText w:val=""/>
      <w:lvlJc w:val="left"/>
      <w:pPr>
        <w:ind w:left="2160" w:hanging="360"/>
      </w:pPr>
      <w:rPr>
        <w:rFonts w:hint="default" w:ascii="Wingdings" w:hAnsi="Wingdings"/>
      </w:rPr>
    </w:lvl>
    <w:lvl w:ilvl="3" w:tplc="735AE27A">
      <w:start w:val="1"/>
      <w:numFmt w:val="bullet"/>
      <w:lvlText w:val=""/>
      <w:lvlJc w:val="left"/>
      <w:pPr>
        <w:ind w:left="2880" w:hanging="360"/>
      </w:pPr>
      <w:rPr>
        <w:rFonts w:hint="default" w:ascii="Symbol" w:hAnsi="Symbol"/>
      </w:rPr>
    </w:lvl>
    <w:lvl w:ilvl="4" w:tplc="E04A040C">
      <w:start w:val="1"/>
      <w:numFmt w:val="bullet"/>
      <w:lvlText w:val="o"/>
      <w:lvlJc w:val="left"/>
      <w:pPr>
        <w:ind w:left="3600" w:hanging="360"/>
      </w:pPr>
      <w:rPr>
        <w:rFonts w:hint="default" w:ascii="Courier New" w:hAnsi="Courier New"/>
      </w:rPr>
    </w:lvl>
    <w:lvl w:ilvl="5" w:tplc="A45C0D68">
      <w:start w:val="1"/>
      <w:numFmt w:val="bullet"/>
      <w:lvlText w:val=""/>
      <w:lvlJc w:val="left"/>
      <w:pPr>
        <w:ind w:left="4320" w:hanging="360"/>
      </w:pPr>
      <w:rPr>
        <w:rFonts w:hint="default" w:ascii="Wingdings" w:hAnsi="Wingdings"/>
      </w:rPr>
    </w:lvl>
    <w:lvl w:ilvl="6" w:tplc="B6A2E442">
      <w:start w:val="1"/>
      <w:numFmt w:val="bullet"/>
      <w:lvlText w:val=""/>
      <w:lvlJc w:val="left"/>
      <w:pPr>
        <w:ind w:left="5040" w:hanging="360"/>
      </w:pPr>
      <w:rPr>
        <w:rFonts w:hint="default" w:ascii="Symbol" w:hAnsi="Symbol"/>
      </w:rPr>
    </w:lvl>
    <w:lvl w:ilvl="7" w:tplc="4A2E4B96">
      <w:start w:val="1"/>
      <w:numFmt w:val="bullet"/>
      <w:lvlText w:val="o"/>
      <w:lvlJc w:val="left"/>
      <w:pPr>
        <w:ind w:left="5760" w:hanging="360"/>
      </w:pPr>
      <w:rPr>
        <w:rFonts w:hint="default" w:ascii="Courier New" w:hAnsi="Courier New"/>
      </w:rPr>
    </w:lvl>
    <w:lvl w:ilvl="8" w:tplc="4C302F32">
      <w:start w:val="1"/>
      <w:numFmt w:val="bullet"/>
      <w:lvlText w:val=""/>
      <w:lvlJc w:val="left"/>
      <w:pPr>
        <w:ind w:left="6480" w:hanging="360"/>
      </w:pPr>
      <w:rPr>
        <w:rFonts w:hint="default" w:ascii="Wingdings" w:hAnsi="Wingdings"/>
      </w:rPr>
    </w:lvl>
  </w:abstractNum>
  <w:abstractNum w:abstractNumId="11" w15:restartNumberingAfterBreak="0">
    <w:nsid w:val="7F4D1663"/>
    <w:multiLevelType w:val="hybridMultilevel"/>
    <w:tmpl w:val="1AE6653A"/>
    <w:lvl w:ilvl="0" w:tplc="C73E43BC">
      <w:start w:val="1"/>
      <w:numFmt w:val="bullet"/>
      <w:lvlText w:val=""/>
      <w:lvlJc w:val="left"/>
      <w:pPr>
        <w:ind w:left="1440" w:hanging="360"/>
      </w:pPr>
      <w:rPr>
        <w:rFonts w:hint="default" w:ascii="Symbol" w:hAnsi="Symbol"/>
      </w:rPr>
    </w:lvl>
    <w:lvl w:ilvl="1" w:tplc="D92AB220">
      <w:start w:val="1"/>
      <w:numFmt w:val="bullet"/>
      <w:lvlText w:val="o"/>
      <w:lvlJc w:val="left"/>
      <w:pPr>
        <w:ind w:left="2160" w:hanging="360"/>
      </w:pPr>
      <w:rPr>
        <w:rFonts w:hint="default" w:ascii="Courier New" w:hAnsi="Courier New"/>
      </w:rPr>
    </w:lvl>
    <w:lvl w:ilvl="2" w:tplc="FA788DD6">
      <w:start w:val="1"/>
      <w:numFmt w:val="bullet"/>
      <w:lvlText w:val=""/>
      <w:lvlJc w:val="left"/>
      <w:pPr>
        <w:ind w:left="2880" w:hanging="360"/>
      </w:pPr>
      <w:rPr>
        <w:rFonts w:hint="default" w:ascii="Wingdings" w:hAnsi="Wingdings"/>
      </w:rPr>
    </w:lvl>
    <w:lvl w:ilvl="3" w:tplc="DCC870B6">
      <w:start w:val="1"/>
      <w:numFmt w:val="bullet"/>
      <w:lvlText w:val=""/>
      <w:lvlJc w:val="left"/>
      <w:pPr>
        <w:ind w:left="3600" w:hanging="360"/>
      </w:pPr>
      <w:rPr>
        <w:rFonts w:hint="default" w:ascii="Symbol" w:hAnsi="Symbol"/>
      </w:rPr>
    </w:lvl>
    <w:lvl w:ilvl="4" w:tplc="7284B53A">
      <w:start w:val="1"/>
      <w:numFmt w:val="bullet"/>
      <w:lvlText w:val="o"/>
      <w:lvlJc w:val="left"/>
      <w:pPr>
        <w:ind w:left="4320" w:hanging="360"/>
      </w:pPr>
      <w:rPr>
        <w:rFonts w:hint="default" w:ascii="Courier New" w:hAnsi="Courier New"/>
      </w:rPr>
    </w:lvl>
    <w:lvl w:ilvl="5" w:tplc="EAFA3D18">
      <w:start w:val="1"/>
      <w:numFmt w:val="bullet"/>
      <w:lvlText w:val=""/>
      <w:lvlJc w:val="left"/>
      <w:pPr>
        <w:ind w:left="5040" w:hanging="360"/>
      </w:pPr>
      <w:rPr>
        <w:rFonts w:hint="default" w:ascii="Wingdings" w:hAnsi="Wingdings"/>
      </w:rPr>
    </w:lvl>
    <w:lvl w:ilvl="6" w:tplc="2BE2E55C">
      <w:start w:val="1"/>
      <w:numFmt w:val="bullet"/>
      <w:lvlText w:val=""/>
      <w:lvlJc w:val="left"/>
      <w:pPr>
        <w:ind w:left="5760" w:hanging="360"/>
      </w:pPr>
      <w:rPr>
        <w:rFonts w:hint="default" w:ascii="Symbol" w:hAnsi="Symbol"/>
      </w:rPr>
    </w:lvl>
    <w:lvl w:ilvl="7" w:tplc="9FE46492">
      <w:start w:val="1"/>
      <w:numFmt w:val="bullet"/>
      <w:lvlText w:val="o"/>
      <w:lvlJc w:val="left"/>
      <w:pPr>
        <w:ind w:left="6480" w:hanging="360"/>
      </w:pPr>
      <w:rPr>
        <w:rFonts w:hint="default" w:ascii="Courier New" w:hAnsi="Courier New"/>
      </w:rPr>
    </w:lvl>
    <w:lvl w:ilvl="8" w:tplc="AC04C004">
      <w:start w:val="1"/>
      <w:numFmt w:val="bullet"/>
      <w:lvlText w:val=""/>
      <w:lvlJc w:val="left"/>
      <w:pPr>
        <w:ind w:left="7200" w:hanging="360"/>
      </w:pPr>
      <w:rPr>
        <w:rFonts w:hint="default" w:ascii="Wingdings" w:hAnsi="Wingdings"/>
      </w:rPr>
    </w:lvl>
  </w:abstractNum>
  <w:num w:numId="1" w16cid:durableId="1195920533">
    <w:abstractNumId w:val="7"/>
  </w:num>
  <w:num w:numId="2" w16cid:durableId="1296137199">
    <w:abstractNumId w:val="1"/>
  </w:num>
  <w:num w:numId="3" w16cid:durableId="1803228372">
    <w:abstractNumId w:val="4"/>
  </w:num>
  <w:num w:numId="4" w16cid:durableId="333998734">
    <w:abstractNumId w:val="8"/>
  </w:num>
  <w:num w:numId="5" w16cid:durableId="864289975">
    <w:abstractNumId w:val="6"/>
  </w:num>
  <w:num w:numId="6" w16cid:durableId="1336834341">
    <w:abstractNumId w:val="11"/>
  </w:num>
  <w:num w:numId="7" w16cid:durableId="529953508">
    <w:abstractNumId w:val="9"/>
  </w:num>
  <w:num w:numId="8" w16cid:durableId="1238637307">
    <w:abstractNumId w:val="0"/>
  </w:num>
  <w:num w:numId="9" w16cid:durableId="971715819">
    <w:abstractNumId w:val="10"/>
  </w:num>
  <w:num w:numId="10" w16cid:durableId="1435591327">
    <w:abstractNumId w:val="3"/>
  </w:num>
  <w:num w:numId="11" w16cid:durableId="2137748368">
    <w:abstractNumId w:val="2"/>
  </w:num>
  <w:num w:numId="12" w16cid:durableId="7289674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dirty"/>
  <w:trackRevisions w:val="false"/>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rC0NDMyN7GwNLYwMLBQ0lEKTi0uzszPAykwrAUAo3xEcCwAAAA="/>
  </w:docVars>
  <w:rsids>
    <w:rsidRoot w:val="00027758"/>
    <w:rsid w:val="000118F1"/>
    <w:rsid w:val="00027758"/>
    <w:rsid w:val="000352E0"/>
    <w:rsid w:val="00036264"/>
    <w:rsid w:val="000403E7"/>
    <w:rsid w:val="00044DE7"/>
    <w:rsid w:val="00052669"/>
    <w:rsid w:val="00057ED1"/>
    <w:rsid w:val="00085C67"/>
    <w:rsid w:val="0008B916"/>
    <w:rsid w:val="000B0341"/>
    <w:rsid w:val="000B1887"/>
    <w:rsid w:val="000B620F"/>
    <w:rsid w:val="00123A62"/>
    <w:rsid w:val="001474ED"/>
    <w:rsid w:val="001528B6"/>
    <w:rsid w:val="0015455E"/>
    <w:rsid w:val="001931EA"/>
    <w:rsid w:val="00194095"/>
    <w:rsid w:val="001B6357"/>
    <w:rsid w:val="001B68E7"/>
    <w:rsid w:val="001C6677"/>
    <w:rsid w:val="001D00F2"/>
    <w:rsid w:val="001E6E80"/>
    <w:rsid w:val="001F301F"/>
    <w:rsid w:val="001F4AAB"/>
    <w:rsid w:val="00207EE1"/>
    <w:rsid w:val="00227B4A"/>
    <w:rsid w:val="00235C1F"/>
    <w:rsid w:val="00235C6C"/>
    <w:rsid w:val="0025346F"/>
    <w:rsid w:val="0025418B"/>
    <w:rsid w:val="002778A4"/>
    <w:rsid w:val="00282884"/>
    <w:rsid w:val="00288DDB"/>
    <w:rsid w:val="002D32C3"/>
    <w:rsid w:val="002F5726"/>
    <w:rsid w:val="00312168"/>
    <w:rsid w:val="00360DB1"/>
    <w:rsid w:val="00367870"/>
    <w:rsid w:val="003824CB"/>
    <w:rsid w:val="00390077"/>
    <w:rsid w:val="003A34D7"/>
    <w:rsid w:val="003D5F7A"/>
    <w:rsid w:val="00401142"/>
    <w:rsid w:val="00421317"/>
    <w:rsid w:val="0043150C"/>
    <w:rsid w:val="00464C07"/>
    <w:rsid w:val="00470F21"/>
    <w:rsid w:val="00484C3D"/>
    <w:rsid w:val="00491049"/>
    <w:rsid w:val="004B162A"/>
    <w:rsid w:val="004C3844"/>
    <w:rsid w:val="004C4550"/>
    <w:rsid w:val="004D3164"/>
    <w:rsid w:val="004E5B3D"/>
    <w:rsid w:val="004E5BDB"/>
    <w:rsid w:val="00521BD8"/>
    <w:rsid w:val="00521DFA"/>
    <w:rsid w:val="00527576"/>
    <w:rsid w:val="005578D8"/>
    <w:rsid w:val="005606B9"/>
    <w:rsid w:val="00565D4F"/>
    <w:rsid w:val="005702C8"/>
    <w:rsid w:val="00573D29"/>
    <w:rsid w:val="0059FE75"/>
    <w:rsid w:val="005E2302"/>
    <w:rsid w:val="005E5754"/>
    <w:rsid w:val="006068AF"/>
    <w:rsid w:val="00613FD0"/>
    <w:rsid w:val="00620849"/>
    <w:rsid w:val="00622F22"/>
    <w:rsid w:val="00625F65"/>
    <w:rsid w:val="006561B8"/>
    <w:rsid w:val="00657C03"/>
    <w:rsid w:val="006678FA"/>
    <w:rsid w:val="0067145A"/>
    <w:rsid w:val="006A47FF"/>
    <w:rsid w:val="006A5267"/>
    <w:rsid w:val="006B5271"/>
    <w:rsid w:val="006F3AC8"/>
    <w:rsid w:val="007411A4"/>
    <w:rsid w:val="007724DB"/>
    <w:rsid w:val="007758A3"/>
    <w:rsid w:val="00786409"/>
    <w:rsid w:val="00787896"/>
    <w:rsid w:val="00793D4C"/>
    <w:rsid w:val="007A4172"/>
    <w:rsid w:val="007E2A53"/>
    <w:rsid w:val="008110B2"/>
    <w:rsid w:val="008169C3"/>
    <w:rsid w:val="008560AB"/>
    <w:rsid w:val="00862AF6"/>
    <w:rsid w:val="008650A9"/>
    <w:rsid w:val="00873EFA"/>
    <w:rsid w:val="008742E1"/>
    <w:rsid w:val="00894617"/>
    <w:rsid w:val="008A52BB"/>
    <w:rsid w:val="008A5CA7"/>
    <w:rsid w:val="008B07C2"/>
    <w:rsid w:val="00903484"/>
    <w:rsid w:val="00912652"/>
    <w:rsid w:val="00925D86"/>
    <w:rsid w:val="00927EFB"/>
    <w:rsid w:val="009416EC"/>
    <w:rsid w:val="00962901"/>
    <w:rsid w:val="009B0E78"/>
    <w:rsid w:val="009B15DB"/>
    <w:rsid w:val="009E7926"/>
    <w:rsid w:val="00A2076B"/>
    <w:rsid w:val="00A27DB4"/>
    <w:rsid w:val="00A4305E"/>
    <w:rsid w:val="00A43A22"/>
    <w:rsid w:val="00A51C70"/>
    <w:rsid w:val="00A62B60"/>
    <w:rsid w:val="00A94B02"/>
    <w:rsid w:val="00A978C8"/>
    <w:rsid w:val="00AA1187"/>
    <w:rsid w:val="00AA2460"/>
    <w:rsid w:val="00AB395D"/>
    <w:rsid w:val="00AB558F"/>
    <w:rsid w:val="00AC2E5E"/>
    <w:rsid w:val="00AE24B8"/>
    <w:rsid w:val="00AF00CF"/>
    <w:rsid w:val="00AF32F7"/>
    <w:rsid w:val="00B05BCE"/>
    <w:rsid w:val="00B6243A"/>
    <w:rsid w:val="00B64A50"/>
    <w:rsid w:val="00B71DD5"/>
    <w:rsid w:val="00B83B14"/>
    <w:rsid w:val="00B91639"/>
    <w:rsid w:val="00BA0323"/>
    <w:rsid w:val="00BB26F9"/>
    <w:rsid w:val="00BC0354"/>
    <w:rsid w:val="00BD544A"/>
    <w:rsid w:val="00C17C9B"/>
    <w:rsid w:val="00C2595E"/>
    <w:rsid w:val="00C4428C"/>
    <w:rsid w:val="00C50DCB"/>
    <w:rsid w:val="00C6193B"/>
    <w:rsid w:val="00C8415C"/>
    <w:rsid w:val="00C86173"/>
    <w:rsid w:val="00C95F8D"/>
    <w:rsid w:val="00CD5CF3"/>
    <w:rsid w:val="00D06BAA"/>
    <w:rsid w:val="00D1212F"/>
    <w:rsid w:val="00D148EB"/>
    <w:rsid w:val="00D72985"/>
    <w:rsid w:val="00D84B03"/>
    <w:rsid w:val="00DA087E"/>
    <w:rsid w:val="00DA64DC"/>
    <w:rsid w:val="00DA7712"/>
    <w:rsid w:val="00DC1836"/>
    <w:rsid w:val="00DD14A9"/>
    <w:rsid w:val="00DE618E"/>
    <w:rsid w:val="00DF3188"/>
    <w:rsid w:val="00DF538B"/>
    <w:rsid w:val="00E157DD"/>
    <w:rsid w:val="00E46003"/>
    <w:rsid w:val="00E68F0D"/>
    <w:rsid w:val="00E6B0EB"/>
    <w:rsid w:val="00E76A62"/>
    <w:rsid w:val="00E96B60"/>
    <w:rsid w:val="00E97079"/>
    <w:rsid w:val="00EA198B"/>
    <w:rsid w:val="00EB123A"/>
    <w:rsid w:val="00EBB220"/>
    <w:rsid w:val="00EC39F0"/>
    <w:rsid w:val="00EC66A5"/>
    <w:rsid w:val="00ED6C1D"/>
    <w:rsid w:val="00EE678F"/>
    <w:rsid w:val="00EF0645"/>
    <w:rsid w:val="00F06A62"/>
    <w:rsid w:val="00F14B86"/>
    <w:rsid w:val="00F23128"/>
    <w:rsid w:val="00F51AD2"/>
    <w:rsid w:val="00F65D0F"/>
    <w:rsid w:val="00F857A2"/>
    <w:rsid w:val="00FC45B2"/>
    <w:rsid w:val="00FD0250"/>
    <w:rsid w:val="00FF27E6"/>
    <w:rsid w:val="0106BB7D"/>
    <w:rsid w:val="011B6BCE"/>
    <w:rsid w:val="014A0BC2"/>
    <w:rsid w:val="0155747A"/>
    <w:rsid w:val="019B4FE4"/>
    <w:rsid w:val="019C51C9"/>
    <w:rsid w:val="01AF94FD"/>
    <w:rsid w:val="01CB6178"/>
    <w:rsid w:val="02542BF6"/>
    <w:rsid w:val="0267B6BF"/>
    <w:rsid w:val="026F3C09"/>
    <w:rsid w:val="02972F62"/>
    <w:rsid w:val="02DD55A9"/>
    <w:rsid w:val="031EF6D9"/>
    <w:rsid w:val="032B435D"/>
    <w:rsid w:val="03315914"/>
    <w:rsid w:val="036A02DE"/>
    <w:rsid w:val="037699B0"/>
    <w:rsid w:val="03A44FAB"/>
    <w:rsid w:val="03A5E0A8"/>
    <w:rsid w:val="03BDABE7"/>
    <w:rsid w:val="0433561E"/>
    <w:rsid w:val="043DAADB"/>
    <w:rsid w:val="044150E9"/>
    <w:rsid w:val="04794A6A"/>
    <w:rsid w:val="04B19B70"/>
    <w:rsid w:val="04B96350"/>
    <w:rsid w:val="050E193B"/>
    <w:rsid w:val="0534A625"/>
    <w:rsid w:val="05989718"/>
    <w:rsid w:val="05BE7705"/>
    <w:rsid w:val="05D8644C"/>
    <w:rsid w:val="061E2129"/>
    <w:rsid w:val="0624FCC2"/>
    <w:rsid w:val="062713F5"/>
    <w:rsid w:val="06A47221"/>
    <w:rsid w:val="06F61945"/>
    <w:rsid w:val="07136376"/>
    <w:rsid w:val="073D9CB4"/>
    <w:rsid w:val="07ADD871"/>
    <w:rsid w:val="07F8C14E"/>
    <w:rsid w:val="080B46C7"/>
    <w:rsid w:val="081DE251"/>
    <w:rsid w:val="0821C006"/>
    <w:rsid w:val="083D8F9D"/>
    <w:rsid w:val="0868C79B"/>
    <w:rsid w:val="086A7821"/>
    <w:rsid w:val="08DAB14D"/>
    <w:rsid w:val="097B1EC9"/>
    <w:rsid w:val="09BCC341"/>
    <w:rsid w:val="0A2377F0"/>
    <w:rsid w:val="0A2B6AF8"/>
    <w:rsid w:val="0A435F94"/>
    <w:rsid w:val="0A9C882E"/>
    <w:rsid w:val="0AA835B6"/>
    <w:rsid w:val="0AC90810"/>
    <w:rsid w:val="0AF05678"/>
    <w:rsid w:val="0B01FDF9"/>
    <w:rsid w:val="0B377A86"/>
    <w:rsid w:val="0B5A2564"/>
    <w:rsid w:val="0B79CBD1"/>
    <w:rsid w:val="0B834679"/>
    <w:rsid w:val="0C051A5B"/>
    <w:rsid w:val="0C0DF2DF"/>
    <w:rsid w:val="0C112DEE"/>
    <w:rsid w:val="0C567BC7"/>
    <w:rsid w:val="0C9C32C7"/>
    <w:rsid w:val="0C9CAA32"/>
    <w:rsid w:val="0CAFBE4E"/>
    <w:rsid w:val="0CDE6850"/>
    <w:rsid w:val="0D0D6007"/>
    <w:rsid w:val="0D7A0F71"/>
    <w:rsid w:val="0DAB97F5"/>
    <w:rsid w:val="0DC5ABB3"/>
    <w:rsid w:val="0E02F527"/>
    <w:rsid w:val="0E5654E9"/>
    <w:rsid w:val="0E821461"/>
    <w:rsid w:val="0EB65C1F"/>
    <w:rsid w:val="0EBC7599"/>
    <w:rsid w:val="0F03131E"/>
    <w:rsid w:val="0F47106C"/>
    <w:rsid w:val="0F476857"/>
    <w:rsid w:val="0F774DA5"/>
    <w:rsid w:val="0F9BCF7A"/>
    <w:rsid w:val="0FEB43BC"/>
    <w:rsid w:val="10051550"/>
    <w:rsid w:val="10572210"/>
    <w:rsid w:val="106CA74D"/>
    <w:rsid w:val="10889947"/>
    <w:rsid w:val="10C286F2"/>
    <w:rsid w:val="10F3F60B"/>
    <w:rsid w:val="11092F36"/>
    <w:rsid w:val="11871955"/>
    <w:rsid w:val="11A27151"/>
    <w:rsid w:val="11B408B4"/>
    <w:rsid w:val="11FA0B85"/>
    <w:rsid w:val="1240316B"/>
    <w:rsid w:val="12615227"/>
    <w:rsid w:val="12B741B8"/>
    <w:rsid w:val="12E790C1"/>
    <w:rsid w:val="1315C515"/>
    <w:rsid w:val="13205D56"/>
    <w:rsid w:val="1322F3C9"/>
    <w:rsid w:val="1371AC4B"/>
    <w:rsid w:val="1374F0C2"/>
    <w:rsid w:val="13931CA6"/>
    <w:rsid w:val="139C13CB"/>
    <w:rsid w:val="13B5B6AE"/>
    <w:rsid w:val="141DB2DE"/>
    <w:rsid w:val="14967BCD"/>
    <w:rsid w:val="14C75D5C"/>
    <w:rsid w:val="14DC8EB6"/>
    <w:rsid w:val="14FCB5C8"/>
    <w:rsid w:val="151C3735"/>
    <w:rsid w:val="1522C20E"/>
    <w:rsid w:val="1574B592"/>
    <w:rsid w:val="15BCCA61"/>
    <w:rsid w:val="15DB9269"/>
    <w:rsid w:val="15EE93C1"/>
    <w:rsid w:val="163F97C4"/>
    <w:rsid w:val="16858349"/>
    <w:rsid w:val="169BE898"/>
    <w:rsid w:val="16B5B216"/>
    <w:rsid w:val="16C98D04"/>
    <w:rsid w:val="170E473C"/>
    <w:rsid w:val="1773C8D6"/>
    <w:rsid w:val="17B00E58"/>
    <w:rsid w:val="17BD3B49"/>
    <w:rsid w:val="17D60974"/>
    <w:rsid w:val="17E3ED38"/>
    <w:rsid w:val="183939C6"/>
    <w:rsid w:val="18398C7E"/>
    <w:rsid w:val="1886C6D4"/>
    <w:rsid w:val="189E111C"/>
    <w:rsid w:val="18A82822"/>
    <w:rsid w:val="18AE2E30"/>
    <w:rsid w:val="18CEAD65"/>
    <w:rsid w:val="18DA8944"/>
    <w:rsid w:val="18DDCEB7"/>
    <w:rsid w:val="18E71AC6"/>
    <w:rsid w:val="191184BA"/>
    <w:rsid w:val="193C0EA2"/>
    <w:rsid w:val="19AE0A4F"/>
    <w:rsid w:val="19BA2C8D"/>
    <w:rsid w:val="19EFD91D"/>
    <w:rsid w:val="1A10FE9E"/>
    <w:rsid w:val="1A168EDD"/>
    <w:rsid w:val="1A331483"/>
    <w:rsid w:val="1A47E67E"/>
    <w:rsid w:val="1A959FD6"/>
    <w:rsid w:val="1A9C2F3D"/>
    <w:rsid w:val="1ACE1267"/>
    <w:rsid w:val="1AEDD641"/>
    <w:rsid w:val="1B063226"/>
    <w:rsid w:val="1B396937"/>
    <w:rsid w:val="1BA05249"/>
    <w:rsid w:val="1BD63335"/>
    <w:rsid w:val="1C089419"/>
    <w:rsid w:val="1C0AE731"/>
    <w:rsid w:val="1C34488C"/>
    <w:rsid w:val="1C445BF6"/>
    <w:rsid w:val="1CB6D56E"/>
    <w:rsid w:val="1CE9218F"/>
    <w:rsid w:val="1CF1BE4D"/>
    <w:rsid w:val="1DAB4695"/>
    <w:rsid w:val="1DBA6256"/>
    <w:rsid w:val="1DE4B47C"/>
    <w:rsid w:val="1DF59567"/>
    <w:rsid w:val="1DF934B1"/>
    <w:rsid w:val="1E1B5727"/>
    <w:rsid w:val="1E2F8DAD"/>
    <w:rsid w:val="1E379BC6"/>
    <w:rsid w:val="1E43DF0F"/>
    <w:rsid w:val="1E48C6EA"/>
    <w:rsid w:val="1E8906F0"/>
    <w:rsid w:val="1ECDE748"/>
    <w:rsid w:val="1EDB53D9"/>
    <w:rsid w:val="1EFAD70A"/>
    <w:rsid w:val="1F008DF0"/>
    <w:rsid w:val="1F511795"/>
    <w:rsid w:val="1F7376B9"/>
    <w:rsid w:val="1F91953E"/>
    <w:rsid w:val="1FBD3D90"/>
    <w:rsid w:val="1FCA8A79"/>
    <w:rsid w:val="1FD07854"/>
    <w:rsid w:val="1FDAA882"/>
    <w:rsid w:val="2016E59C"/>
    <w:rsid w:val="2050404D"/>
    <w:rsid w:val="20AAFA99"/>
    <w:rsid w:val="20C81362"/>
    <w:rsid w:val="20DC3185"/>
    <w:rsid w:val="212FCDAF"/>
    <w:rsid w:val="21A0223F"/>
    <w:rsid w:val="21CFC421"/>
    <w:rsid w:val="21D285A0"/>
    <w:rsid w:val="21EFBC78"/>
    <w:rsid w:val="221D6230"/>
    <w:rsid w:val="224DD572"/>
    <w:rsid w:val="2252392D"/>
    <w:rsid w:val="22552AE5"/>
    <w:rsid w:val="2295FFFE"/>
    <w:rsid w:val="22B50975"/>
    <w:rsid w:val="22BFE3FA"/>
    <w:rsid w:val="22CFD32B"/>
    <w:rsid w:val="23010235"/>
    <w:rsid w:val="23738A39"/>
    <w:rsid w:val="237D3ACE"/>
    <w:rsid w:val="238DF402"/>
    <w:rsid w:val="23C5D982"/>
    <w:rsid w:val="23D52F62"/>
    <w:rsid w:val="23DC9C0A"/>
    <w:rsid w:val="23F956F3"/>
    <w:rsid w:val="24044105"/>
    <w:rsid w:val="2414E490"/>
    <w:rsid w:val="2426FEC3"/>
    <w:rsid w:val="244CBE95"/>
    <w:rsid w:val="24595C5B"/>
    <w:rsid w:val="24AD7D90"/>
    <w:rsid w:val="24CFC2A5"/>
    <w:rsid w:val="24EA1591"/>
    <w:rsid w:val="2516071D"/>
    <w:rsid w:val="254F4557"/>
    <w:rsid w:val="2588186D"/>
    <w:rsid w:val="25BB7C85"/>
    <w:rsid w:val="25C42FF4"/>
    <w:rsid w:val="25D0CC19"/>
    <w:rsid w:val="25DB4F7B"/>
    <w:rsid w:val="25E4F41F"/>
    <w:rsid w:val="2652A40C"/>
    <w:rsid w:val="266C8E5C"/>
    <w:rsid w:val="26724AA3"/>
    <w:rsid w:val="26881409"/>
    <w:rsid w:val="26B28D26"/>
    <w:rsid w:val="26B709C1"/>
    <w:rsid w:val="270395AE"/>
    <w:rsid w:val="273AE261"/>
    <w:rsid w:val="2740F044"/>
    <w:rsid w:val="274BA8AD"/>
    <w:rsid w:val="274C8E32"/>
    <w:rsid w:val="276B40F9"/>
    <w:rsid w:val="27A4AABB"/>
    <w:rsid w:val="27C13654"/>
    <w:rsid w:val="280E6C2D"/>
    <w:rsid w:val="2816FCC9"/>
    <w:rsid w:val="282F0B01"/>
    <w:rsid w:val="28386E55"/>
    <w:rsid w:val="283B8EE5"/>
    <w:rsid w:val="28535931"/>
    <w:rsid w:val="28FF2A4B"/>
    <w:rsid w:val="29092049"/>
    <w:rsid w:val="29B1E3DA"/>
    <w:rsid w:val="29CA5EBB"/>
    <w:rsid w:val="29D3EFF1"/>
    <w:rsid w:val="2A524456"/>
    <w:rsid w:val="2A638EBB"/>
    <w:rsid w:val="2AF0C19F"/>
    <w:rsid w:val="2AF9CF31"/>
    <w:rsid w:val="2B04F9B2"/>
    <w:rsid w:val="2B4103DC"/>
    <w:rsid w:val="2B6C9258"/>
    <w:rsid w:val="2B9962A3"/>
    <w:rsid w:val="2BA59C5F"/>
    <w:rsid w:val="2BB1DF00"/>
    <w:rsid w:val="2BE79FE3"/>
    <w:rsid w:val="2BE7AF6B"/>
    <w:rsid w:val="2C348198"/>
    <w:rsid w:val="2C42814A"/>
    <w:rsid w:val="2C45BF25"/>
    <w:rsid w:val="2C65CE3F"/>
    <w:rsid w:val="2C862163"/>
    <w:rsid w:val="2CBE5FF3"/>
    <w:rsid w:val="2CC5C02A"/>
    <w:rsid w:val="2CF99600"/>
    <w:rsid w:val="2D07952D"/>
    <w:rsid w:val="2D5C4EB9"/>
    <w:rsid w:val="2D7E2EB2"/>
    <w:rsid w:val="2D9C4995"/>
    <w:rsid w:val="2DE2FC1E"/>
    <w:rsid w:val="2DFBB162"/>
    <w:rsid w:val="2E05C18E"/>
    <w:rsid w:val="2E94B984"/>
    <w:rsid w:val="2EB6A714"/>
    <w:rsid w:val="2ED54D2D"/>
    <w:rsid w:val="2ED676D0"/>
    <w:rsid w:val="2EDE0E8A"/>
    <w:rsid w:val="2EE1247E"/>
    <w:rsid w:val="2F1235F4"/>
    <w:rsid w:val="2F63330A"/>
    <w:rsid w:val="2F6F6DA0"/>
    <w:rsid w:val="2FBB5340"/>
    <w:rsid w:val="2FE44BFC"/>
    <w:rsid w:val="3017EBE6"/>
    <w:rsid w:val="301BE726"/>
    <w:rsid w:val="3026E05C"/>
    <w:rsid w:val="30281B82"/>
    <w:rsid w:val="303AD40B"/>
    <w:rsid w:val="303F4F39"/>
    <w:rsid w:val="30556723"/>
    <w:rsid w:val="30573FDD"/>
    <w:rsid w:val="30680A9E"/>
    <w:rsid w:val="30CAB800"/>
    <w:rsid w:val="30E5F766"/>
    <w:rsid w:val="3126AD72"/>
    <w:rsid w:val="3127610D"/>
    <w:rsid w:val="313E2C06"/>
    <w:rsid w:val="317755E5"/>
    <w:rsid w:val="317C93D8"/>
    <w:rsid w:val="319D5F66"/>
    <w:rsid w:val="319DE559"/>
    <w:rsid w:val="31A39B88"/>
    <w:rsid w:val="31CFF4D8"/>
    <w:rsid w:val="321521D2"/>
    <w:rsid w:val="3223A2EC"/>
    <w:rsid w:val="32267989"/>
    <w:rsid w:val="32438447"/>
    <w:rsid w:val="32461412"/>
    <w:rsid w:val="324A80CE"/>
    <w:rsid w:val="32518DFE"/>
    <w:rsid w:val="326A30C0"/>
    <w:rsid w:val="326E15BE"/>
    <w:rsid w:val="3286542B"/>
    <w:rsid w:val="32921B9F"/>
    <w:rsid w:val="32AF523F"/>
    <w:rsid w:val="32B51FD9"/>
    <w:rsid w:val="32BA3B9F"/>
    <w:rsid w:val="32C38A14"/>
    <w:rsid w:val="32D6C108"/>
    <w:rsid w:val="33259E06"/>
    <w:rsid w:val="33279354"/>
    <w:rsid w:val="333D1C18"/>
    <w:rsid w:val="3394E809"/>
    <w:rsid w:val="33C3A0D5"/>
    <w:rsid w:val="33CF8BE5"/>
    <w:rsid w:val="33E7BEAA"/>
    <w:rsid w:val="340DE2B1"/>
    <w:rsid w:val="34197989"/>
    <w:rsid w:val="3484A35A"/>
    <w:rsid w:val="3499110A"/>
    <w:rsid w:val="349E60D0"/>
    <w:rsid w:val="34A094B1"/>
    <w:rsid w:val="34D7FB2A"/>
    <w:rsid w:val="34FA23D1"/>
    <w:rsid w:val="354359D4"/>
    <w:rsid w:val="35B15305"/>
    <w:rsid w:val="35B26258"/>
    <w:rsid w:val="35B901F5"/>
    <w:rsid w:val="35BF63F1"/>
    <w:rsid w:val="35CCBF19"/>
    <w:rsid w:val="360F15DB"/>
    <w:rsid w:val="36268994"/>
    <w:rsid w:val="3634937F"/>
    <w:rsid w:val="363C5B9C"/>
    <w:rsid w:val="364559B9"/>
    <w:rsid w:val="3675A176"/>
    <w:rsid w:val="36C8A6EE"/>
    <w:rsid w:val="36E8BD4B"/>
    <w:rsid w:val="3715B752"/>
    <w:rsid w:val="372A32A3"/>
    <w:rsid w:val="372C67BF"/>
    <w:rsid w:val="37340B7C"/>
    <w:rsid w:val="3735DAE4"/>
    <w:rsid w:val="373E528B"/>
    <w:rsid w:val="374068F6"/>
    <w:rsid w:val="374F11B3"/>
    <w:rsid w:val="37F5CA22"/>
    <w:rsid w:val="384A3936"/>
    <w:rsid w:val="3864E726"/>
    <w:rsid w:val="388132A1"/>
    <w:rsid w:val="3887291F"/>
    <w:rsid w:val="38948AD3"/>
    <w:rsid w:val="389FFBCE"/>
    <w:rsid w:val="38D0FF25"/>
    <w:rsid w:val="38E9A760"/>
    <w:rsid w:val="398B065A"/>
    <w:rsid w:val="399409E2"/>
    <w:rsid w:val="39A54382"/>
    <w:rsid w:val="39AB1114"/>
    <w:rsid w:val="39B387F0"/>
    <w:rsid w:val="39B7904B"/>
    <w:rsid w:val="39C574CE"/>
    <w:rsid w:val="39E2ADFB"/>
    <w:rsid w:val="3A004975"/>
    <w:rsid w:val="3A1B8121"/>
    <w:rsid w:val="3A34AE80"/>
    <w:rsid w:val="3A352BBA"/>
    <w:rsid w:val="3A45AE2C"/>
    <w:rsid w:val="3A5ECD3C"/>
    <w:rsid w:val="3A6A5CF9"/>
    <w:rsid w:val="3A6E1CCA"/>
    <w:rsid w:val="3A6E2B67"/>
    <w:rsid w:val="3A867F28"/>
    <w:rsid w:val="3AF02525"/>
    <w:rsid w:val="3AF149DE"/>
    <w:rsid w:val="3B0B009D"/>
    <w:rsid w:val="3B3E1C51"/>
    <w:rsid w:val="3B77535F"/>
    <w:rsid w:val="3B838C2B"/>
    <w:rsid w:val="3B84BF3B"/>
    <w:rsid w:val="3BA622C2"/>
    <w:rsid w:val="3BAE85A8"/>
    <w:rsid w:val="3BF100E6"/>
    <w:rsid w:val="3BFE685C"/>
    <w:rsid w:val="3C04FDD8"/>
    <w:rsid w:val="3CB17CD4"/>
    <w:rsid w:val="3CB201AF"/>
    <w:rsid w:val="3CDB1833"/>
    <w:rsid w:val="3CDF8416"/>
    <w:rsid w:val="3D208CEC"/>
    <w:rsid w:val="3D2FF4B9"/>
    <w:rsid w:val="3D45AB33"/>
    <w:rsid w:val="3D475C5D"/>
    <w:rsid w:val="3D5E7B88"/>
    <w:rsid w:val="3D95CA12"/>
    <w:rsid w:val="3E2E868F"/>
    <w:rsid w:val="3E41698B"/>
    <w:rsid w:val="3E53BB09"/>
    <w:rsid w:val="3E59D2E3"/>
    <w:rsid w:val="3E72C907"/>
    <w:rsid w:val="3EB3AD74"/>
    <w:rsid w:val="3EBADAD2"/>
    <w:rsid w:val="3EC25247"/>
    <w:rsid w:val="3EEE1FBA"/>
    <w:rsid w:val="3EEF80ED"/>
    <w:rsid w:val="3EF02693"/>
    <w:rsid w:val="3EF4F691"/>
    <w:rsid w:val="3F21CD95"/>
    <w:rsid w:val="3F2BC156"/>
    <w:rsid w:val="3F543E02"/>
    <w:rsid w:val="3F5DC2D0"/>
    <w:rsid w:val="3F6E1F6F"/>
    <w:rsid w:val="3F8FA12F"/>
    <w:rsid w:val="3FC08DB1"/>
    <w:rsid w:val="4048C639"/>
    <w:rsid w:val="4068CED9"/>
    <w:rsid w:val="40A2F0FD"/>
    <w:rsid w:val="40AAE4A2"/>
    <w:rsid w:val="40B3272C"/>
    <w:rsid w:val="414CAE32"/>
    <w:rsid w:val="414CDCEF"/>
    <w:rsid w:val="4159FDC1"/>
    <w:rsid w:val="416723C6"/>
    <w:rsid w:val="4183AD1A"/>
    <w:rsid w:val="41BA49B9"/>
    <w:rsid w:val="420DEFAB"/>
    <w:rsid w:val="421A6E34"/>
    <w:rsid w:val="422C4CE6"/>
    <w:rsid w:val="4239FCA0"/>
    <w:rsid w:val="426AB173"/>
    <w:rsid w:val="4297DC8E"/>
    <w:rsid w:val="42C8803B"/>
    <w:rsid w:val="430111B2"/>
    <w:rsid w:val="431BEDCD"/>
    <w:rsid w:val="433CB0E1"/>
    <w:rsid w:val="4358DA2A"/>
    <w:rsid w:val="43748621"/>
    <w:rsid w:val="437DCF7A"/>
    <w:rsid w:val="438F2745"/>
    <w:rsid w:val="43F11B57"/>
    <w:rsid w:val="43FDF073"/>
    <w:rsid w:val="4456088B"/>
    <w:rsid w:val="4464E68E"/>
    <w:rsid w:val="448AFC15"/>
    <w:rsid w:val="454AADE8"/>
    <w:rsid w:val="456560A8"/>
    <w:rsid w:val="4584873D"/>
    <w:rsid w:val="45C59CB0"/>
    <w:rsid w:val="45D36519"/>
    <w:rsid w:val="45DBBB32"/>
    <w:rsid w:val="45FE876D"/>
    <w:rsid w:val="461C3DD9"/>
    <w:rsid w:val="469D4D5F"/>
    <w:rsid w:val="46F9789D"/>
    <w:rsid w:val="47518DAD"/>
    <w:rsid w:val="477AF2FA"/>
    <w:rsid w:val="477D35EC"/>
    <w:rsid w:val="478D9FFB"/>
    <w:rsid w:val="4794575E"/>
    <w:rsid w:val="47BE3CE4"/>
    <w:rsid w:val="47BE67AF"/>
    <w:rsid w:val="47D3E922"/>
    <w:rsid w:val="47ED1672"/>
    <w:rsid w:val="47EDD77E"/>
    <w:rsid w:val="48180DF9"/>
    <w:rsid w:val="48585A12"/>
    <w:rsid w:val="4863E7EA"/>
    <w:rsid w:val="48AAA935"/>
    <w:rsid w:val="48AFC076"/>
    <w:rsid w:val="48C21E8C"/>
    <w:rsid w:val="48E86C76"/>
    <w:rsid w:val="49857BE0"/>
    <w:rsid w:val="4991977D"/>
    <w:rsid w:val="49AAFBD3"/>
    <w:rsid w:val="49BAAFAD"/>
    <w:rsid w:val="49EF532F"/>
    <w:rsid w:val="49FA480A"/>
    <w:rsid w:val="4A06DDBA"/>
    <w:rsid w:val="4A8F9A96"/>
    <w:rsid w:val="4AC35603"/>
    <w:rsid w:val="4B151941"/>
    <w:rsid w:val="4B420C0F"/>
    <w:rsid w:val="4B86F8C3"/>
    <w:rsid w:val="4BA132CC"/>
    <w:rsid w:val="4BCE5F9C"/>
    <w:rsid w:val="4C23250B"/>
    <w:rsid w:val="4C23776E"/>
    <w:rsid w:val="4C73957E"/>
    <w:rsid w:val="4C9F7DE8"/>
    <w:rsid w:val="4CADD626"/>
    <w:rsid w:val="4CC08CE0"/>
    <w:rsid w:val="4CF2E251"/>
    <w:rsid w:val="4D3B8AB2"/>
    <w:rsid w:val="4D62FA1A"/>
    <w:rsid w:val="4D67F72A"/>
    <w:rsid w:val="4D909907"/>
    <w:rsid w:val="4DACEC03"/>
    <w:rsid w:val="4DB28DE6"/>
    <w:rsid w:val="4DC161D0"/>
    <w:rsid w:val="4DE22D88"/>
    <w:rsid w:val="4E97C7BB"/>
    <w:rsid w:val="4ECF90DD"/>
    <w:rsid w:val="4F0859FE"/>
    <w:rsid w:val="4F5BA99E"/>
    <w:rsid w:val="4F7EEEA9"/>
    <w:rsid w:val="4F95D3AE"/>
    <w:rsid w:val="4FB04692"/>
    <w:rsid w:val="4FE10AFA"/>
    <w:rsid w:val="4FE3E0E5"/>
    <w:rsid w:val="50735385"/>
    <w:rsid w:val="50B0EBDF"/>
    <w:rsid w:val="50F1BA3E"/>
    <w:rsid w:val="50F2884D"/>
    <w:rsid w:val="510CB641"/>
    <w:rsid w:val="51224A6A"/>
    <w:rsid w:val="51390AAD"/>
    <w:rsid w:val="51667DC5"/>
    <w:rsid w:val="51A8D8ED"/>
    <w:rsid w:val="51AE8DB6"/>
    <w:rsid w:val="51DB9BB4"/>
    <w:rsid w:val="5202DA14"/>
    <w:rsid w:val="5252005B"/>
    <w:rsid w:val="525E6840"/>
    <w:rsid w:val="52644ADE"/>
    <w:rsid w:val="5264CF05"/>
    <w:rsid w:val="529C0582"/>
    <w:rsid w:val="52BEAF17"/>
    <w:rsid w:val="52C98873"/>
    <w:rsid w:val="52E62E6D"/>
    <w:rsid w:val="530FCA8F"/>
    <w:rsid w:val="5361A7DD"/>
    <w:rsid w:val="538CB4F3"/>
    <w:rsid w:val="53B63A44"/>
    <w:rsid w:val="53BCB063"/>
    <w:rsid w:val="53C33CA8"/>
    <w:rsid w:val="53D1DB79"/>
    <w:rsid w:val="54275A3F"/>
    <w:rsid w:val="546C63D1"/>
    <w:rsid w:val="54AE618B"/>
    <w:rsid w:val="54F27024"/>
    <w:rsid w:val="54FB4159"/>
    <w:rsid w:val="55127EEC"/>
    <w:rsid w:val="55534544"/>
    <w:rsid w:val="555382CB"/>
    <w:rsid w:val="5557F08F"/>
    <w:rsid w:val="556C322B"/>
    <w:rsid w:val="5588788D"/>
    <w:rsid w:val="55CC9073"/>
    <w:rsid w:val="56438D66"/>
    <w:rsid w:val="565A3759"/>
    <w:rsid w:val="56941B71"/>
    <w:rsid w:val="56A3FD62"/>
    <w:rsid w:val="56E7FC71"/>
    <w:rsid w:val="5702B3F6"/>
    <w:rsid w:val="5719DF60"/>
    <w:rsid w:val="573F3263"/>
    <w:rsid w:val="5744816A"/>
    <w:rsid w:val="57BB68B0"/>
    <w:rsid w:val="57C9605B"/>
    <w:rsid w:val="57D9736E"/>
    <w:rsid w:val="57E32659"/>
    <w:rsid w:val="582FC5C8"/>
    <w:rsid w:val="58430993"/>
    <w:rsid w:val="58DD444B"/>
    <w:rsid w:val="58E9AE84"/>
    <w:rsid w:val="58FD3389"/>
    <w:rsid w:val="59228463"/>
    <w:rsid w:val="5996E029"/>
    <w:rsid w:val="59F39EC5"/>
    <w:rsid w:val="5A08EFB3"/>
    <w:rsid w:val="5A302B23"/>
    <w:rsid w:val="5A5FEE59"/>
    <w:rsid w:val="5A781905"/>
    <w:rsid w:val="5A98A263"/>
    <w:rsid w:val="5AAEFAF5"/>
    <w:rsid w:val="5ABAD215"/>
    <w:rsid w:val="5AC3654F"/>
    <w:rsid w:val="5AEC1EB9"/>
    <w:rsid w:val="5B91EC4C"/>
    <w:rsid w:val="5BEFE990"/>
    <w:rsid w:val="5BF9F4D7"/>
    <w:rsid w:val="5C3C494E"/>
    <w:rsid w:val="5C3DAACF"/>
    <w:rsid w:val="5C3E1719"/>
    <w:rsid w:val="5C40EF93"/>
    <w:rsid w:val="5C4C2777"/>
    <w:rsid w:val="5C69B873"/>
    <w:rsid w:val="5CA154F8"/>
    <w:rsid w:val="5CA9F687"/>
    <w:rsid w:val="5CB28F21"/>
    <w:rsid w:val="5CCBA97F"/>
    <w:rsid w:val="5CDE6766"/>
    <w:rsid w:val="5CDE904C"/>
    <w:rsid w:val="5CE403BC"/>
    <w:rsid w:val="5CF5A214"/>
    <w:rsid w:val="5D224CF5"/>
    <w:rsid w:val="5D55DF53"/>
    <w:rsid w:val="5D59EB30"/>
    <w:rsid w:val="5D77EEA0"/>
    <w:rsid w:val="5D97BB45"/>
    <w:rsid w:val="5DA00E5C"/>
    <w:rsid w:val="5DC39EB5"/>
    <w:rsid w:val="5DED5C1F"/>
    <w:rsid w:val="5E0F2301"/>
    <w:rsid w:val="5E0FA7CD"/>
    <w:rsid w:val="5E43BF7C"/>
    <w:rsid w:val="5E7E40BE"/>
    <w:rsid w:val="5E9236AE"/>
    <w:rsid w:val="5E9D7C5A"/>
    <w:rsid w:val="5ECDF7FF"/>
    <w:rsid w:val="5EDADD84"/>
    <w:rsid w:val="5EDF69E1"/>
    <w:rsid w:val="5F679150"/>
    <w:rsid w:val="5F7880FD"/>
    <w:rsid w:val="5F833BA3"/>
    <w:rsid w:val="5FA03E9E"/>
    <w:rsid w:val="5FCC1918"/>
    <w:rsid w:val="5FFBD86D"/>
    <w:rsid w:val="600C399C"/>
    <w:rsid w:val="6017C839"/>
    <w:rsid w:val="6034D88A"/>
    <w:rsid w:val="60772F57"/>
    <w:rsid w:val="60949E81"/>
    <w:rsid w:val="60D4685A"/>
    <w:rsid w:val="60D995F1"/>
    <w:rsid w:val="60DFD551"/>
    <w:rsid w:val="61145141"/>
    <w:rsid w:val="6154B9BF"/>
    <w:rsid w:val="6155A3BF"/>
    <w:rsid w:val="61AA82E7"/>
    <w:rsid w:val="61D7E814"/>
    <w:rsid w:val="61DD656B"/>
    <w:rsid w:val="62093B77"/>
    <w:rsid w:val="62284DDA"/>
    <w:rsid w:val="623656F3"/>
    <w:rsid w:val="6254649F"/>
    <w:rsid w:val="62EF1AEF"/>
    <w:rsid w:val="62F97597"/>
    <w:rsid w:val="63706DD1"/>
    <w:rsid w:val="63757FF8"/>
    <w:rsid w:val="63BA5ACF"/>
    <w:rsid w:val="64341213"/>
    <w:rsid w:val="649ACA4B"/>
    <w:rsid w:val="64A46B32"/>
    <w:rsid w:val="64AB51FA"/>
    <w:rsid w:val="64BEF904"/>
    <w:rsid w:val="64E089B6"/>
    <w:rsid w:val="652AF093"/>
    <w:rsid w:val="65665C73"/>
    <w:rsid w:val="6632F1C8"/>
    <w:rsid w:val="665D2E58"/>
    <w:rsid w:val="66CB3E45"/>
    <w:rsid w:val="66D87733"/>
    <w:rsid w:val="66EFDDFF"/>
    <w:rsid w:val="67097263"/>
    <w:rsid w:val="6712EBE7"/>
    <w:rsid w:val="67224873"/>
    <w:rsid w:val="67860033"/>
    <w:rsid w:val="679CD303"/>
    <w:rsid w:val="67A4E933"/>
    <w:rsid w:val="67DB7BAA"/>
    <w:rsid w:val="68097A6E"/>
    <w:rsid w:val="682B47CC"/>
    <w:rsid w:val="6846C01A"/>
    <w:rsid w:val="68A79D01"/>
    <w:rsid w:val="68CC9E19"/>
    <w:rsid w:val="68F715B1"/>
    <w:rsid w:val="69652F58"/>
    <w:rsid w:val="69963B88"/>
    <w:rsid w:val="69DF8CD9"/>
    <w:rsid w:val="6A4F0355"/>
    <w:rsid w:val="6A689BFF"/>
    <w:rsid w:val="6AC8F1DC"/>
    <w:rsid w:val="6AEE78C3"/>
    <w:rsid w:val="6AF3AD6D"/>
    <w:rsid w:val="6B031EA0"/>
    <w:rsid w:val="6B57F014"/>
    <w:rsid w:val="6B68474F"/>
    <w:rsid w:val="6B7E5C5E"/>
    <w:rsid w:val="6BAAB00A"/>
    <w:rsid w:val="6BBC974B"/>
    <w:rsid w:val="6BBDE51F"/>
    <w:rsid w:val="6BC02400"/>
    <w:rsid w:val="6BDD079F"/>
    <w:rsid w:val="6C26BA29"/>
    <w:rsid w:val="6C330947"/>
    <w:rsid w:val="6CA75948"/>
    <w:rsid w:val="6CC7F559"/>
    <w:rsid w:val="6CD514CE"/>
    <w:rsid w:val="6CDC1E60"/>
    <w:rsid w:val="6CF04BA7"/>
    <w:rsid w:val="6CF451EC"/>
    <w:rsid w:val="6D51DD9C"/>
    <w:rsid w:val="6D5E6A4B"/>
    <w:rsid w:val="6D726E56"/>
    <w:rsid w:val="6DD695C0"/>
    <w:rsid w:val="6DE86056"/>
    <w:rsid w:val="6DF262BC"/>
    <w:rsid w:val="6E1EC570"/>
    <w:rsid w:val="6E655EF3"/>
    <w:rsid w:val="6EB15D58"/>
    <w:rsid w:val="6EF05E1B"/>
    <w:rsid w:val="6F2545B1"/>
    <w:rsid w:val="6F2B8677"/>
    <w:rsid w:val="6F2D9B8A"/>
    <w:rsid w:val="6F30525F"/>
    <w:rsid w:val="6F401073"/>
    <w:rsid w:val="6F5C3588"/>
    <w:rsid w:val="6FD26D2B"/>
    <w:rsid w:val="70463CD5"/>
    <w:rsid w:val="7063C67E"/>
    <w:rsid w:val="70648A4E"/>
    <w:rsid w:val="7074DA6B"/>
    <w:rsid w:val="7095AE53"/>
    <w:rsid w:val="7098A664"/>
    <w:rsid w:val="70B74B17"/>
    <w:rsid w:val="70BD0002"/>
    <w:rsid w:val="70C50860"/>
    <w:rsid w:val="7134F6B6"/>
    <w:rsid w:val="714687DE"/>
    <w:rsid w:val="7156B81B"/>
    <w:rsid w:val="71581EC4"/>
    <w:rsid w:val="71658BAF"/>
    <w:rsid w:val="71A8523E"/>
    <w:rsid w:val="71EBD654"/>
    <w:rsid w:val="722B9743"/>
    <w:rsid w:val="7236AF88"/>
    <w:rsid w:val="72568238"/>
    <w:rsid w:val="72F0D7AF"/>
    <w:rsid w:val="72FCE569"/>
    <w:rsid w:val="73003B4F"/>
    <w:rsid w:val="730E137D"/>
    <w:rsid w:val="730FA1B0"/>
    <w:rsid w:val="731E9CCC"/>
    <w:rsid w:val="73455AE9"/>
    <w:rsid w:val="734A66AA"/>
    <w:rsid w:val="734E84E5"/>
    <w:rsid w:val="7353A5F6"/>
    <w:rsid w:val="735A6B45"/>
    <w:rsid w:val="73CA5858"/>
    <w:rsid w:val="745B9A55"/>
    <w:rsid w:val="74651DA8"/>
    <w:rsid w:val="747D6633"/>
    <w:rsid w:val="7485706A"/>
    <w:rsid w:val="748EE1C8"/>
    <w:rsid w:val="749897A5"/>
    <w:rsid w:val="74A6773C"/>
    <w:rsid w:val="755EC396"/>
    <w:rsid w:val="756725F1"/>
    <w:rsid w:val="7568B34C"/>
    <w:rsid w:val="758B0ABC"/>
    <w:rsid w:val="758FDA12"/>
    <w:rsid w:val="75947F70"/>
    <w:rsid w:val="75BA42FD"/>
    <w:rsid w:val="75EAC5C4"/>
    <w:rsid w:val="75EDCBEF"/>
    <w:rsid w:val="761B61A7"/>
    <w:rsid w:val="7649591E"/>
    <w:rsid w:val="76A921F3"/>
    <w:rsid w:val="76D754F9"/>
    <w:rsid w:val="76DB6135"/>
    <w:rsid w:val="77318565"/>
    <w:rsid w:val="77425FBF"/>
    <w:rsid w:val="77630E38"/>
    <w:rsid w:val="7769E8AE"/>
    <w:rsid w:val="77896ED3"/>
    <w:rsid w:val="778DCEC3"/>
    <w:rsid w:val="77CEA8B2"/>
    <w:rsid w:val="77E65B42"/>
    <w:rsid w:val="7803E880"/>
    <w:rsid w:val="784247F9"/>
    <w:rsid w:val="78934242"/>
    <w:rsid w:val="78A64276"/>
    <w:rsid w:val="78EFC42C"/>
    <w:rsid w:val="79C78E64"/>
    <w:rsid w:val="79DCB785"/>
    <w:rsid w:val="7A191DB8"/>
    <w:rsid w:val="7A2B0E89"/>
    <w:rsid w:val="7A369A6E"/>
    <w:rsid w:val="7A533B2E"/>
    <w:rsid w:val="7A7D5B0A"/>
    <w:rsid w:val="7AD216F7"/>
    <w:rsid w:val="7AD8D7C6"/>
    <w:rsid w:val="7AF034FC"/>
    <w:rsid w:val="7B14F9D5"/>
    <w:rsid w:val="7B23739D"/>
    <w:rsid w:val="7B9421E5"/>
    <w:rsid w:val="7BC5E446"/>
    <w:rsid w:val="7BEDD070"/>
    <w:rsid w:val="7C1016A6"/>
    <w:rsid w:val="7C1E60D1"/>
    <w:rsid w:val="7C4417E5"/>
    <w:rsid w:val="7C72BB6A"/>
    <w:rsid w:val="7C77F185"/>
    <w:rsid w:val="7C82718E"/>
    <w:rsid w:val="7CB5EDFE"/>
    <w:rsid w:val="7CEE8F0C"/>
    <w:rsid w:val="7D0B3D22"/>
    <w:rsid w:val="7E064905"/>
    <w:rsid w:val="7E5F7B91"/>
    <w:rsid w:val="7E8C7916"/>
    <w:rsid w:val="7E8F09CC"/>
    <w:rsid w:val="7E8FBF4A"/>
    <w:rsid w:val="7EA5B994"/>
    <w:rsid w:val="7EE28DAA"/>
    <w:rsid w:val="7F2365B3"/>
    <w:rsid w:val="7F730130"/>
    <w:rsid w:val="7F7FFA2A"/>
    <w:rsid w:val="7F81E7A3"/>
    <w:rsid w:val="7F8A741E"/>
    <w:rsid w:val="7FA15986"/>
    <w:rsid w:val="7FA6F780"/>
    <w:rsid w:val="7FB1E062"/>
    <w:rsid w:val="7FCFE5D9"/>
    <w:rsid w:val="7FEAC3FC"/>
    <w:rsid w:val="7FFC80B8"/>
  </w:rsids>
  <m:mathPr>
    <m:mathFont m:val="Cambria Math"/>
    <m:brkBin m:val="before"/>
    <m:brkBinSub m:val="--"/>
    <m:smallFrac m:val="0"/>
    <m:dispDef/>
    <m:lMargin m:val="0"/>
    <m:rMargin m:val="0"/>
    <m:defJc m:val="centerGroup"/>
    <m:wrapIndent m:val="1440"/>
    <m:intLim m:val="subSup"/>
    <m:naryLim m:val="undOvr"/>
  </m:mathPr>
  <w:themeFontLang w:val="sv-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CF067"/>
  <w15:chartTrackingRefBased/>
  <w15:docId w15:val="{0CDE860A-2369-4D57-860D-99BCB52B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sv-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C0354"/>
    <w:rPr>
      <w:kern w:val="0"/>
      <w:lang w:val="en-GB"/>
      <w14:ligatures w14:val="none"/>
    </w:rPr>
  </w:style>
  <w:style w:type="character" w:styleId="Standardstycketeckensnitt" w:default="1">
    <w:name w:val="Default Paragraph Font"/>
    <w:uiPriority w:val="1"/>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link w:val="SidhuvudChar"/>
    <w:uiPriority w:val="99"/>
    <w:unhideWhenUsed/>
    <w:rsid w:val="00BC0354"/>
    <w:pPr>
      <w:tabs>
        <w:tab w:val="center" w:pos="4819"/>
        <w:tab w:val="right" w:pos="9638"/>
      </w:tabs>
      <w:spacing w:after="0" w:line="240" w:lineRule="auto"/>
    </w:pPr>
  </w:style>
  <w:style w:type="character" w:styleId="SidhuvudChar" w:customStyle="1">
    <w:name w:val="Sidhuvud Char"/>
    <w:basedOn w:val="Standardstycketeckensnitt"/>
    <w:link w:val="Sidhuvud"/>
    <w:uiPriority w:val="99"/>
    <w:rsid w:val="00BC0354"/>
    <w:rPr>
      <w:kern w:val="0"/>
      <w:lang w:val="en-GB"/>
      <w14:ligatures w14:val="none"/>
    </w:rPr>
  </w:style>
  <w:style w:type="character" w:styleId="Hyperlnk">
    <w:name w:val="Hyperlink"/>
    <w:basedOn w:val="Standardstycketeckensnitt"/>
    <w:uiPriority w:val="99"/>
    <w:unhideWhenUsed/>
    <w:rsid w:val="00BC0354"/>
    <w:rPr>
      <w:color w:val="0563C1"/>
      <w:u w:val="single"/>
    </w:rPr>
  </w:style>
  <w:style w:type="paragraph" w:styleId="Normalwebb">
    <w:name w:val="Normal (Web)"/>
    <w:basedOn w:val="Normal"/>
    <w:uiPriority w:val="99"/>
    <w:unhideWhenUsed/>
    <w:rsid w:val="00BC0354"/>
    <w:pPr>
      <w:spacing w:before="100" w:beforeAutospacing="1" w:after="100" w:afterAutospacing="1" w:line="240" w:lineRule="auto"/>
    </w:pPr>
    <w:rPr>
      <w:rFonts w:ascii="Calibri" w:hAnsi="Calibri" w:cs="Calibri"/>
      <w:lang w:eastAsia="en-GB"/>
    </w:rPr>
  </w:style>
  <w:style w:type="table" w:styleId="Tabellrutnt">
    <w:name w:val="Table Grid"/>
    <w:basedOn w:val="Normaltabell"/>
    <w:uiPriority w:val="39"/>
    <w:rsid w:val="00BC0354"/>
    <w:pPr>
      <w:spacing w:after="0" w:line="240" w:lineRule="auto"/>
    </w:pPr>
    <w:rPr>
      <w:kern w:val="0"/>
      <w:lang w:val="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BC0354"/>
    <w:pPr>
      <w:spacing w:before="100" w:beforeAutospacing="1" w:after="100" w:afterAutospacing="1" w:line="240" w:lineRule="auto"/>
    </w:pPr>
    <w:rPr>
      <w:rFonts w:ascii="Times New Roman" w:hAnsi="Times New Roman" w:eastAsia="Times New Roman" w:cs="Times New Roman"/>
      <w:sz w:val="24"/>
      <w:szCs w:val="24"/>
      <w:lang w:val="fi-FI" w:eastAsia="fi-FI"/>
    </w:rPr>
  </w:style>
  <w:style w:type="character" w:styleId="normaltextrun" w:customStyle="1">
    <w:name w:val="normaltextrun"/>
    <w:basedOn w:val="Standardstycketeckensnitt"/>
    <w:rsid w:val="00BC0354"/>
  </w:style>
  <w:style w:type="paragraph" w:styleId="Sidfot">
    <w:name w:val="footer"/>
    <w:basedOn w:val="Normal"/>
    <w:link w:val="SidfotChar"/>
    <w:uiPriority w:val="99"/>
    <w:unhideWhenUsed/>
    <w:rsid w:val="001474ED"/>
    <w:pPr>
      <w:tabs>
        <w:tab w:val="center" w:pos="4513"/>
        <w:tab w:val="right" w:pos="9026"/>
      </w:tabs>
      <w:spacing w:after="0" w:line="240" w:lineRule="auto"/>
    </w:pPr>
  </w:style>
  <w:style w:type="character" w:styleId="SidfotChar" w:customStyle="1">
    <w:name w:val="Sidfot Char"/>
    <w:basedOn w:val="Standardstycketeckensnitt"/>
    <w:link w:val="Sidfot"/>
    <w:uiPriority w:val="99"/>
    <w:rsid w:val="001474ED"/>
    <w:rPr>
      <w:kern w:val="0"/>
      <w:lang w:val="en-GB"/>
      <w14:ligatures w14:val="none"/>
    </w:rPr>
  </w:style>
  <w:style w:type="character" w:styleId="Olstomnmnande">
    <w:name w:val="Unresolved Mention"/>
    <w:basedOn w:val="Standardstycketeckensnitt"/>
    <w:uiPriority w:val="99"/>
    <w:semiHidden/>
    <w:unhideWhenUsed/>
    <w:rsid w:val="008169C3"/>
    <w:rPr>
      <w:color w:val="605E5C"/>
      <w:shd w:val="clear" w:color="auto" w:fill="E1DFDD"/>
    </w:rPr>
  </w:style>
  <w:style w:type="paragraph" w:styleId="Liststycke">
    <w:name w:val="List Paragraph"/>
    <w:basedOn w:val="Normal"/>
    <w:uiPriority w:val="34"/>
    <w:qFormat/>
    <w:pPr>
      <w:ind w:left="720"/>
      <w:contextualSpacing/>
    </w:pPr>
  </w:style>
  <w:style w:type="paragraph" w:styleId="Kommentarer">
    <w:name w:val="annotation text"/>
    <w:basedOn w:val="Normal"/>
    <w:link w:val="KommentarerChar"/>
    <w:uiPriority w:val="99"/>
    <w:semiHidden/>
    <w:unhideWhenUsed/>
    <w:pPr>
      <w:spacing w:line="240" w:lineRule="auto"/>
    </w:pPr>
    <w:rPr>
      <w:sz w:val="20"/>
      <w:szCs w:val="20"/>
    </w:rPr>
  </w:style>
  <w:style w:type="character" w:styleId="KommentarerChar" w:customStyle="1">
    <w:name w:val="Kommentarer Char"/>
    <w:basedOn w:val="Standardstycketeckensnitt"/>
    <w:link w:val="Kommentarer"/>
    <w:uiPriority w:val="99"/>
    <w:semiHidden/>
    <w:rPr>
      <w:kern w:val="0"/>
      <w:sz w:val="20"/>
      <w:szCs w:val="20"/>
      <w:lang w:val="en-GB"/>
      <w14:ligatures w14:val="none"/>
    </w:rPr>
  </w:style>
  <w:style w:type="character" w:styleId="Kommentarsreferens">
    <w:name w:val="annotation reference"/>
    <w:basedOn w:val="Standardstycketeckensnit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axoparfi.sharepoint.com/:f:/r/sites/BrandAndMarketingEXT/Press%20and%20Media%20EXT%20Share/Axopar/2026/BOOT%20D%C3%BCsseldorf%202026/The%20Axopar%20Digital%20Product%20Passport%20-%20Bringing%20simplicity,%20transparency%20and%20trust%20to%20boat%20ownership?csf=1&amp;web=1&amp;e=fv4WCG" TargetMode="External" Id="R0ed83281fe9f4e02" /><Relationship Type="http://schemas.openxmlformats.org/officeDocument/2006/relationships/hyperlink" Target="https://www.axopar.com/pressroom" TargetMode="External" Id="R3251aa47bcc64fdc" /><Relationship Type="http://schemas.openxmlformats.org/officeDocument/2006/relationships/hyperlink" Target="http://www.axopar.com/" TargetMode="External" Id="R204dcf07be0c45c6" /><Relationship Type="http://schemas.openxmlformats.org/officeDocument/2006/relationships/hyperlink" Target="http://www.auraconsortium.com/" TargetMode="External" Id="R50878265f80a4562" /><Relationship Type="http://schemas.openxmlformats.org/officeDocument/2006/relationships/hyperlink" Target="mailto:anu.vauhkonen@axopar.com" TargetMode="External" Id="Re3853613143c4cd2" /><Relationship Type="http://schemas.openxmlformats.org/officeDocument/2006/relationships/hyperlink" Target="mailto:anna-lena.nyfors@axopar.com" TargetMode="External" Id="Rd96d2bba5a874c92" /><Relationship Type="http://schemas.openxmlformats.org/officeDocument/2006/relationships/hyperlink" Target="mailto:adam@broadreachcomms.co.uk" TargetMode="External" Id="R1db111790f0c441c" /><Relationship Type="http://schemas.openxmlformats.org/officeDocument/2006/relationships/hyperlink" Target="mailto:mike@broadreachcomms.co.uk" TargetMode="External" Id="R7f01c976a1284eeb"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2c6980-1a4b-4d18-b558-46b0240b7619">
      <Terms xmlns="http://schemas.microsoft.com/office/infopath/2007/PartnerControls"/>
    </lcf76f155ced4ddcb4097134ff3c332f>
    <TaxCatchAll xmlns="d928c50e-75c6-499e-9ab7-af3cd20d24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FED50933F44D4598D8C77E116B743F" ma:contentTypeVersion="13" ma:contentTypeDescription="Create a new document." ma:contentTypeScope="" ma:versionID="b0f8d0ddc38b1d08295e60e9dc6df591">
  <xsd:schema xmlns:xsd="http://www.w3.org/2001/XMLSchema" xmlns:xs="http://www.w3.org/2001/XMLSchema" xmlns:p="http://schemas.microsoft.com/office/2006/metadata/properties" xmlns:ns2="7c2c6980-1a4b-4d18-b558-46b0240b7619" xmlns:ns3="d928c50e-75c6-499e-9ab7-af3cd20d24e5" targetNamespace="http://schemas.microsoft.com/office/2006/metadata/properties" ma:root="true" ma:fieldsID="0fb811e061bf4f9c8e958922c585c176" ns2:_="" ns3:_="">
    <xsd:import namespace="7c2c6980-1a4b-4d18-b558-46b0240b7619"/>
    <xsd:import namespace="d928c50e-75c6-499e-9ab7-af3cd20d24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2c6980-1a4b-4d18-b558-46b0240b7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e8fa607-c64d-4972-b261-e2ef864cb814"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28c50e-75c6-499e-9ab7-af3cd20d24e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fb24213-c16d-46a7-bc9e-128d5e6c6778}" ma:internalName="TaxCatchAll" ma:showField="CatchAllData" ma:web="d928c50e-75c6-499e-9ab7-af3cd20d24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0D4B7D-3921-4935-B929-DA10F7B4D790}">
  <ds:schemaRefs>
    <ds:schemaRef ds:uri="http://schemas.microsoft.com/office/2006/metadata/properties"/>
    <ds:schemaRef ds:uri="http://schemas.microsoft.com/office/infopath/2007/PartnerControls"/>
    <ds:schemaRef ds:uri="2259ec97-6da7-4328-9883-b1e96632ad3e"/>
    <ds:schemaRef ds:uri="c7b33ec3-4a00-4caa-a1dc-dd49aac0f6ab"/>
  </ds:schemaRefs>
</ds:datastoreItem>
</file>

<file path=customXml/itemProps2.xml><?xml version="1.0" encoding="utf-8"?>
<ds:datastoreItem xmlns:ds="http://schemas.openxmlformats.org/officeDocument/2006/customXml" ds:itemID="{EA8A3544-96C3-4454-9AA0-34FD95C3BBFA}">
  <ds:schemaRefs>
    <ds:schemaRef ds:uri="http://schemas.microsoft.com/sharepoint/v3/contenttype/forms"/>
  </ds:schemaRefs>
</ds:datastoreItem>
</file>

<file path=customXml/itemProps3.xml><?xml version="1.0" encoding="utf-8"?>
<ds:datastoreItem xmlns:ds="http://schemas.openxmlformats.org/officeDocument/2006/customXml" ds:itemID="{8154CC79-77D9-4157-8B4C-529253C4ABE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Emilia Borgmästars</dc:creator>
  <keywords/>
  <dc:description/>
  <lastModifiedBy>Emilia Borgmästars</lastModifiedBy>
  <revision>12</revision>
  <dcterms:created xsi:type="dcterms:W3CDTF">2026-01-16T05:44:00.0000000Z</dcterms:created>
  <dcterms:modified xsi:type="dcterms:W3CDTF">2026-01-19T09:05:04.5663618Z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0x010100B4FED50933F44D4598D8C77E116B743F</vt:lpwstr>
  </property>
  <property fmtid="{D5CDD505-2E9C-101B-9397-08002B2CF9AE}" pid="3" name="MediaServiceImageTags">
    <vt:lpwstr/>
  </property>
  <property fmtid="{D5CDD505-2E9C-101B-9397-08002B2CF9AE}" pid="4" name="docLang">
    <vt:lpwstr>en</vt:lpwstr>
  </property>
  <property fmtid="{D5CDD505-2E9C-101B-9397-08002B2CF9AE}" pid="5" name="Order">
    <vt:r8>74548000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ies>
</file>